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50" w:type="dxa"/>
        <w:tblBorders>
          <w:top w:val="double" w:sz="4" w:space="0" w:color="auto"/>
          <w:left w:val="double" w:sz="4" w:space="0" w:color="auto"/>
          <w:bottom w:val="double" w:sz="4" w:space="0" w:color="auto"/>
          <w:right w:val="double" w:sz="4" w:space="0" w:color="auto"/>
        </w:tblBorders>
        <w:tblLayout w:type="fixed"/>
        <w:tblLook w:val="00A0"/>
      </w:tblPr>
      <w:tblGrid>
        <w:gridCol w:w="5306"/>
        <w:gridCol w:w="5644"/>
      </w:tblGrid>
      <w:tr w:rsidR="00234906" w:rsidTr="000D3DD8">
        <w:trPr>
          <w:trHeight w:val="2781"/>
        </w:trPr>
        <w:tc>
          <w:tcPr>
            <w:tcW w:w="10948" w:type="dxa"/>
            <w:gridSpan w:val="2"/>
            <w:tcBorders>
              <w:top w:val="double" w:sz="4" w:space="0" w:color="auto"/>
              <w:bottom w:val="double" w:sz="4" w:space="0" w:color="auto"/>
            </w:tcBorders>
          </w:tcPr>
          <w:p w:rsidR="00234906" w:rsidRDefault="00234906" w:rsidP="000D3DD8">
            <w:pPr>
              <w:snapToGrid w:val="0"/>
              <w:jc w:val="center"/>
              <w:rPr>
                <w:rFonts w:ascii="Arial Unicode MS" w:eastAsia="Arial Unicode MS" w:hAnsi="Arial Unicode MS"/>
                <w:i/>
                <w:iCs/>
                <w:color w:val="000000"/>
                <w:sz w:val="48"/>
                <w:szCs w:val="48"/>
                <w:lang w:eastAsia="en-US"/>
              </w:rPr>
            </w:pPr>
            <w:bookmarkStart w:id="0" w:name="bookmark0"/>
            <w:r>
              <w:rPr>
                <w:b/>
                <w:bCs/>
                <w:lang w:eastAsia="en-US"/>
              </w:rPr>
              <w:t>Информационный бюллетень</w:t>
            </w:r>
          </w:p>
          <w:p w:rsidR="00234906" w:rsidRDefault="00234906" w:rsidP="000D3DD8">
            <w:pPr>
              <w:keepNext/>
              <w:keepLines/>
              <w:tabs>
                <w:tab w:val="left" w:pos="0"/>
              </w:tabs>
              <w:suppressAutoHyphens/>
              <w:spacing w:after="0"/>
              <w:jc w:val="center"/>
              <w:outlineLvl w:val="0"/>
              <w:rPr>
                <w:rFonts w:ascii="Times New Roman" w:eastAsia="MS Mincho" w:hAnsi="Times New Roman"/>
                <w:b/>
                <w:bCs/>
                <w:sz w:val="114"/>
                <w:szCs w:val="114"/>
                <w:lang w:eastAsia="zh-CN"/>
              </w:rPr>
            </w:pPr>
            <w:r>
              <w:rPr>
                <w:rFonts w:ascii="Times New Roman" w:eastAsia="MS Mincho" w:hAnsi="Times New Roman"/>
                <w:b/>
                <w:bCs/>
                <w:i/>
                <w:iCs/>
                <w:sz w:val="48"/>
                <w:szCs w:val="48"/>
                <w:lang w:eastAsia="zh-CN"/>
              </w:rPr>
              <w:t>Муниципальный</w:t>
            </w:r>
          </w:p>
          <w:p w:rsidR="00234906" w:rsidRDefault="00234906" w:rsidP="000D3DD8">
            <w:pPr>
              <w:keepNext/>
              <w:tabs>
                <w:tab w:val="left" w:pos="0"/>
                <w:tab w:val="num" w:pos="576"/>
              </w:tabs>
              <w:suppressAutoHyphens/>
              <w:spacing w:after="0"/>
              <w:ind w:left="576" w:hanging="576"/>
              <w:jc w:val="center"/>
              <w:outlineLvl w:val="1"/>
              <w:rPr>
                <w:rFonts w:ascii="Times New Roman" w:eastAsia="MS Mincho" w:hAnsi="Times New Roman"/>
                <w:b/>
                <w:bCs/>
                <w:i/>
                <w:iCs/>
                <w:sz w:val="52"/>
                <w:szCs w:val="52"/>
                <w:lang w:eastAsia="zh-CN"/>
              </w:rPr>
            </w:pPr>
            <w:r>
              <w:rPr>
                <w:rFonts w:ascii="Times New Roman" w:eastAsia="MS Mincho" w:hAnsi="Times New Roman"/>
                <w:b/>
                <w:bCs/>
                <w:i/>
                <w:iCs/>
                <w:sz w:val="114"/>
                <w:szCs w:val="114"/>
                <w:lang w:eastAsia="zh-CN"/>
              </w:rPr>
              <w:t>В Е С Т Н И К</w:t>
            </w:r>
          </w:p>
          <w:p w:rsidR="00234906" w:rsidRDefault="00234906" w:rsidP="000D3DD8">
            <w:pPr>
              <w:keepNext/>
              <w:tabs>
                <w:tab w:val="left" w:pos="0"/>
                <w:tab w:val="num" w:pos="720"/>
              </w:tabs>
              <w:suppressAutoHyphens/>
              <w:spacing w:after="0"/>
              <w:jc w:val="center"/>
              <w:outlineLvl w:val="2"/>
              <w:rPr>
                <w:rFonts w:ascii="Arial" w:eastAsia="MS Mincho" w:hAnsi="Arial"/>
                <w:b/>
                <w:bCs/>
                <w:sz w:val="52"/>
                <w:szCs w:val="52"/>
                <w:lang w:eastAsia="zh-CN"/>
              </w:rPr>
            </w:pPr>
            <w:r>
              <w:rPr>
                <w:rFonts w:ascii="Times New Roman" w:eastAsia="MS Mincho" w:hAnsi="Times New Roman"/>
                <w:b/>
                <w:bCs/>
                <w:i/>
                <w:iCs/>
                <w:sz w:val="52"/>
                <w:szCs w:val="52"/>
                <w:lang w:eastAsia="zh-CN"/>
              </w:rPr>
              <w:t>ПРИТОБОЛЬЯ</w:t>
            </w:r>
          </w:p>
        </w:tc>
      </w:tr>
      <w:tr w:rsidR="00234906" w:rsidTr="000D3DD8">
        <w:trPr>
          <w:trHeight w:val="435"/>
        </w:trPr>
        <w:tc>
          <w:tcPr>
            <w:tcW w:w="5305" w:type="dxa"/>
            <w:tcBorders>
              <w:top w:val="double" w:sz="4" w:space="0" w:color="000000"/>
              <w:left w:val="double" w:sz="4" w:space="0" w:color="000000"/>
              <w:bottom w:val="double" w:sz="4" w:space="0" w:color="000000"/>
              <w:right w:val="nil"/>
            </w:tcBorders>
          </w:tcPr>
          <w:p w:rsidR="00234906" w:rsidRDefault="00234906" w:rsidP="000D3DD8">
            <w:pPr>
              <w:widowControl w:val="0"/>
              <w:suppressAutoHyphens/>
              <w:spacing w:after="0"/>
              <w:jc w:val="both"/>
              <w:rPr>
                <w:rFonts w:ascii="Times New Roman" w:eastAsia="Arial Unicode MS" w:hAnsi="Times New Roman"/>
                <w:color w:val="000000"/>
                <w:sz w:val="32"/>
                <w:szCs w:val="32"/>
                <w:lang w:val="en-US" w:eastAsia="zh-CN"/>
              </w:rPr>
            </w:pPr>
            <w:r>
              <w:rPr>
                <w:rFonts w:ascii="Times New Roman" w:hAnsi="Times New Roman"/>
                <w:sz w:val="32"/>
                <w:szCs w:val="32"/>
                <w:lang w:eastAsia="zh-CN"/>
              </w:rPr>
              <w:t>№ 7 (255)</w:t>
            </w:r>
          </w:p>
        </w:tc>
        <w:tc>
          <w:tcPr>
            <w:tcW w:w="5643" w:type="dxa"/>
            <w:tcBorders>
              <w:top w:val="double" w:sz="4" w:space="0" w:color="000000"/>
              <w:left w:val="nil"/>
              <w:bottom w:val="double" w:sz="4" w:space="0" w:color="000000"/>
              <w:right w:val="double" w:sz="4" w:space="0" w:color="000000"/>
            </w:tcBorders>
          </w:tcPr>
          <w:p w:rsidR="00234906" w:rsidRDefault="00234906" w:rsidP="000D3DD8">
            <w:pPr>
              <w:widowControl w:val="0"/>
              <w:suppressAutoHyphens/>
              <w:spacing w:after="0" w:line="240" w:lineRule="auto"/>
              <w:jc w:val="both"/>
              <w:rPr>
                <w:rFonts w:ascii="Times New Roman" w:hAnsi="Times New Roman"/>
                <w:sz w:val="32"/>
                <w:szCs w:val="32"/>
                <w:lang w:eastAsia="zh-CN"/>
              </w:rPr>
            </w:pPr>
            <w:r>
              <w:rPr>
                <w:rFonts w:ascii="Times New Roman" w:hAnsi="Times New Roman"/>
                <w:sz w:val="32"/>
                <w:szCs w:val="32"/>
                <w:lang w:eastAsia="zh-CN"/>
              </w:rPr>
              <w:t xml:space="preserve">                                     25 мая 2022 года</w:t>
            </w:r>
          </w:p>
        </w:tc>
      </w:tr>
      <w:tr w:rsidR="00234906" w:rsidTr="000D3DD8">
        <w:trPr>
          <w:trHeight w:val="3659"/>
        </w:trPr>
        <w:tc>
          <w:tcPr>
            <w:tcW w:w="10948" w:type="dxa"/>
            <w:gridSpan w:val="2"/>
            <w:tcBorders>
              <w:top w:val="double" w:sz="4" w:space="0" w:color="auto"/>
              <w:bottom w:val="double" w:sz="4" w:space="0" w:color="auto"/>
            </w:tcBorders>
          </w:tcPr>
          <w:p w:rsidR="00234906" w:rsidRDefault="00234906" w:rsidP="000D3DD8">
            <w:pPr>
              <w:suppressAutoHyphens/>
              <w:snapToGrid w:val="0"/>
              <w:spacing w:after="0"/>
              <w:jc w:val="both"/>
              <w:rPr>
                <w:rFonts w:ascii="Times New Roman" w:hAnsi="Times New Roman"/>
                <w:sz w:val="18"/>
                <w:szCs w:val="18"/>
                <w:lang w:eastAsia="zh-CN"/>
              </w:rPr>
            </w:pPr>
            <w:r>
              <w:rPr>
                <w:rFonts w:ascii="Times New Roman" w:hAnsi="Times New Roman"/>
                <w:sz w:val="18"/>
                <w:szCs w:val="18"/>
                <w:lang w:eastAsia="zh-CN"/>
              </w:rPr>
              <w:t>Читайте в выпуске</w:t>
            </w:r>
          </w:p>
          <w:p w:rsidR="00234906" w:rsidRDefault="00234906" w:rsidP="005D405B">
            <w:pPr>
              <w:numPr>
                <w:ilvl w:val="0"/>
                <w:numId w:val="1"/>
              </w:numPr>
              <w:suppressAutoHyphens/>
              <w:snapToGrid w:val="0"/>
              <w:spacing w:after="0" w:line="240" w:lineRule="auto"/>
              <w:rPr>
                <w:rFonts w:ascii="Times New Roman" w:eastAsia="Arial Unicode MS" w:hAnsi="Times New Roman"/>
                <w:color w:val="000000"/>
                <w:sz w:val="18"/>
                <w:szCs w:val="18"/>
                <w:lang w:eastAsia="zh-CN"/>
              </w:rPr>
            </w:pPr>
            <w:r w:rsidRPr="005D405B">
              <w:rPr>
                <w:rFonts w:ascii="Times New Roman" w:eastAsia="Arial Unicode MS" w:hAnsi="Times New Roman"/>
                <w:color w:val="000000"/>
                <w:sz w:val="18"/>
                <w:szCs w:val="18"/>
                <w:lang w:eastAsia="zh-CN"/>
              </w:rPr>
              <w:t xml:space="preserve">Постановление от 16 марта 2022 года № 75  </w:t>
            </w:r>
            <w:r>
              <w:rPr>
                <w:rFonts w:ascii="Times New Roman" w:eastAsia="Arial Unicode MS" w:hAnsi="Times New Roman"/>
                <w:color w:val="000000"/>
                <w:sz w:val="18"/>
                <w:szCs w:val="18"/>
                <w:lang w:eastAsia="zh-CN"/>
              </w:rPr>
              <w:t>«</w:t>
            </w:r>
            <w:r w:rsidRPr="005D405B">
              <w:rPr>
                <w:rFonts w:ascii="Times New Roman" w:eastAsia="Arial Unicode MS" w:hAnsi="Times New Roman"/>
                <w:color w:val="000000"/>
                <w:sz w:val="18"/>
                <w:szCs w:val="18"/>
                <w:lang w:eastAsia="zh-CN"/>
              </w:rPr>
              <w:t>О внесении изменения в постановление Администрации Притобольного района от 18 марта 2021 года № 98 «Об утверждении порядка выдачи рекомендательного письма»</w:t>
            </w:r>
            <w:r>
              <w:rPr>
                <w:rFonts w:ascii="Times New Roman" w:eastAsia="Arial Unicode MS" w:hAnsi="Times New Roman"/>
                <w:color w:val="000000"/>
                <w:sz w:val="18"/>
                <w:szCs w:val="18"/>
                <w:lang w:eastAsia="zh-CN"/>
              </w:rPr>
              <w:t>.</w:t>
            </w:r>
          </w:p>
          <w:p w:rsidR="00234906" w:rsidRDefault="00234906" w:rsidP="005D405B">
            <w:pPr>
              <w:numPr>
                <w:ilvl w:val="0"/>
                <w:numId w:val="1"/>
              </w:numPr>
              <w:suppressAutoHyphens/>
              <w:snapToGrid w:val="0"/>
              <w:spacing w:after="0" w:line="240" w:lineRule="auto"/>
              <w:rPr>
                <w:rFonts w:ascii="Times New Roman" w:eastAsia="Arial Unicode MS" w:hAnsi="Times New Roman"/>
                <w:color w:val="000000"/>
                <w:sz w:val="18"/>
                <w:szCs w:val="18"/>
                <w:lang w:eastAsia="zh-CN"/>
              </w:rPr>
            </w:pPr>
            <w:r w:rsidRPr="009D5230">
              <w:rPr>
                <w:rFonts w:ascii="Times New Roman" w:eastAsia="Arial Unicode MS" w:hAnsi="Times New Roman"/>
                <w:color w:val="000000"/>
                <w:sz w:val="18"/>
                <w:szCs w:val="18"/>
                <w:lang w:eastAsia="zh-CN"/>
              </w:rPr>
              <w:t>Постановлен</w:t>
            </w:r>
            <w:r>
              <w:rPr>
                <w:rFonts w:ascii="Times New Roman" w:eastAsia="Arial Unicode MS" w:hAnsi="Times New Roman"/>
                <w:color w:val="000000"/>
                <w:sz w:val="18"/>
                <w:szCs w:val="18"/>
                <w:lang w:eastAsia="zh-CN"/>
              </w:rPr>
              <w:t>ие от 20 мая 2022  года  № 126 «</w:t>
            </w:r>
            <w:r w:rsidRPr="009D5230">
              <w:rPr>
                <w:rFonts w:ascii="Times New Roman" w:eastAsia="Arial Unicode MS" w:hAnsi="Times New Roman"/>
                <w:color w:val="000000"/>
                <w:sz w:val="18"/>
                <w:szCs w:val="18"/>
                <w:lang w:eastAsia="zh-CN"/>
              </w:rPr>
              <w:t>О внесении изменений  в  постановление Администрации Притобольного  района от 09.10.2018 г. № 415 «Об утверждении муниципальной программы Притобольного района «Улучшение условий и охраны труда в Притобольном районе» на 2019 – 2021  годы»</w:t>
            </w:r>
            <w:r>
              <w:rPr>
                <w:rFonts w:ascii="Times New Roman" w:eastAsia="Arial Unicode MS" w:hAnsi="Times New Roman"/>
                <w:color w:val="000000"/>
                <w:sz w:val="18"/>
                <w:szCs w:val="18"/>
                <w:lang w:eastAsia="zh-CN"/>
              </w:rPr>
              <w:t>.</w:t>
            </w:r>
          </w:p>
          <w:p w:rsidR="00234906" w:rsidRDefault="00234906" w:rsidP="005D405B">
            <w:pPr>
              <w:numPr>
                <w:ilvl w:val="0"/>
                <w:numId w:val="1"/>
              </w:numPr>
              <w:suppressAutoHyphens/>
              <w:snapToGrid w:val="0"/>
              <w:spacing w:after="0" w:line="240" w:lineRule="auto"/>
              <w:rPr>
                <w:rFonts w:ascii="Times New Roman" w:eastAsia="Arial Unicode MS" w:hAnsi="Times New Roman"/>
                <w:color w:val="000000"/>
                <w:sz w:val="18"/>
                <w:szCs w:val="18"/>
                <w:lang w:eastAsia="zh-CN"/>
              </w:rPr>
            </w:pPr>
            <w:r w:rsidRPr="007D2742">
              <w:rPr>
                <w:rFonts w:ascii="Times New Roman" w:eastAsia="Arial Unicode MS" w:hAnsi="Times New Roman"/>
                <w:color w:val="000000"/>
                <w:sz w:val="18"/>
                <w:szCs w:val="18"/>
                <w:lang w:eastAsia="zh-CN"/>
              </w:rPr>
              <w:t>Решение от 24 феврал</w:t>
            </w:r>
            <w:r>
              <w:rPr>
                <w:rFonts w:ascii="Times New Roman" w:eastAsia="Arial Unicode MS" w:hAnsi="Times New Roman"/>
                <w:color w:val="000000"/>
                <w:sz w:val="18"/>
                <w:szCs w:val="18"/>
                <w:lang w:eastAsia="zh-CN"/>
              </w:rPr>
              <w:t>я 2022 года № 109 «</w:t>
            </w:r>
            <w:r w:rsidRPr="007D2742">
              <w:rPr>
                <w:rFonts w:ascii="Times New Roman" w:eastAsia="Arial Unicode MS" w:hAnsi="Times New Roman"/>
                <w:color w:val="000000"/>
                <w:sz w:val="18"/>
                <w:szCs w:val="18"/>
                <w:lang w:eastAsia="zh-CN"/>
              </w:rPr>
              <w:t>Об утверждении Положения о муниципальном контроле на автомобильном транспорте и в дорожном хозяйстве вне границ населенных пунктов в границах Притобольного района</w:t>
            </w:r>
            <w:r>
              <w:rPr>
                <w:rFonts w:ascii="Times New Roman" w:eastAsia="Arial Unicode MS" w:hAnsi="Times New Roman"/>
                <w:color w:val="000000"/>
                <w:sz w:val="18"/>
                <w:szCs w:val="18"/>
                <w:lang w:eastAsia="zh-CN"/>
              </w:rPr>
              <w:t>».</w:t>
            </w:r>
          </w:p>
          <w:p w:rsidR="00234906" w:rsidRDefault="00234906" w:rsidP="005D405B">
            <w:pPr>
              <w:numPr>
                <w:ilvl w:val="0"/>
                <w:numId w:val="1"/>
              </w:numPr>
              <w:suppressAutoHyphens/>
              <w:snapToGrid w:val="0"/>
              <w:spacing w:after="0" w:line="240" w:lineRule="auto"/>
              <w:rPr>
                <w:rFonts w:ascii="Times New Roman" w:eastAsia="Arial Unicode MS" w:hAnsi="Times New Roman"/>
                <w:color w:val="000000"/>
                <w:sz w:val="18"/>
                <w:szCs w:val="18"/>
                <w:lang w:eastAsia="zh-CN"/>
              </w:rPr>
            </w:pPr>
            <w:r w:rsidRPr="000D3DD8">
              <w:rPr>
                <w:rFonts w:ascii="Times New Roman" w:eastAsia="Arial Unicode MS" w:hAnsi="Times New Roman"/>
                <w:color w:val="000000"/>
                <w:sz w:val="18"/>
                <w:szCs w:val="18"/>
                <w:lang w:eastAsia="zh-CN"/>
              </w:rPr>
              <w:t>Решение от 2</w:t>
            </w:r>
            <w:r>
              <w:rPr>
                <w:rFonts w:ascii="Times New Roman" w:eastAsia="Arial Unicode MS" w:hAnsi="Times New Roman"/>
                <w:color w:val="000000"/>
                <w:sz w:val="18"/>
                <w:szCs w:val="18"/>
                <w:lang w:eastAsia="zh-CN"/>
              </w:rPr>
              <w:t>5 мая 2022 года № 115 «</w:t>
            </w:r>
            <w:r w:rsidRPr="000D3DD8">
              <w:rPr>
                <w:rFonts w:ascii="Times New Roman" w:eastAsia="Arial Unicode MS" w:hAnsi="Times New Roman"/>
                <w:color w:val="000000"/>
                <w:sz w:val="18"/>
                <w:szCs w:val="18"/>
                <w:lang w:eastAsia="zh-CN"/>
              </w:rPr>
              <w:t>Об утверждении отчета о деятельности Главы и Администрации Притобольного района в 2021 году</w:t>
            </w:r>
            <w:r>
              <w:rPr>
                <w:rFonts w:ascii="Times New Roman" w:eastAsia="Arial Unicode MS" w:hAnsi="Times New Roman"/>
                <w:color w:val="000000"/>
                <w:sz w:val="18"/>
                <w:szCs w:val="18"/>
                <w:lang w:eastAsia="zh-CN"/>
              </w:rPr>
              <w:t>».</w:t>
            </w:r>
          </w:p>
          <w:p w:rsidR="00234906" w:rsidRDefault="00234906" w:rsidP="005D405B">
            <w:pPr>
              <w:numPr>
                <w:ilvl w:val="0"/>
                <w:numId w:val="1"/>
              </w:numPr>
              <w:suppressAutoHyphens/>
              <w:snapToGrid w:val="0"/>
              <w:spacing w:after="0" w:line="240" w:lineRule="auto"/>
              <w:rPr>
                <w:rFonts w:ascii="Times New Roman" w:eastAsia="Arial Unicode MS" w:hAnsi="Times New Roman"/>
                <w:color w:val="000000"/>
                <w:sz w:val="18"/>
                <w:szCs w:val="18"/>
                <w:lang w:eastAsia="zh-CN"/>
              </w:rPr>
            </w:pPr>
            <w:r w:rsidRPr="000D3DD8">
              <w:rPr>
                <w:rFonts w:ascii="Times New Roman" w:eastAsia="Arial Unicode MS" w:hAnsi="Times New Roman"/>
                <w:color w:val="000000"/>
                <w:sz w:val="18"/>
                <w:szCs w:val="18"/>
                <w:lang w:eastAsia="zh-CN"/>
              </w:rPr>
              <w:t>Решение от 25 мая</w:t>
            </w:r>
            <w:r>
              <w:rPr>
                <w:rFonts w:ascii="Times New Roman" w:eastAsia="Arial Unicode MS" w:hAnsi="Times New Roman"/>
                <w:color w:val="000000"/>
                <w:sz w:val="18"/>
                <w:szCs w:val="18"/>
                <w:lang w:eastAsia="zh-CN"/>
              </w:rPr>
              <w:t xml:space="preserve"> 2022 года  № 118 «</w:t>
            </w:r>
            <w:r w:rsidRPr="000D3DD8">
              <w:rPr>
                <w:rFonts w:ascii="Times New Roman" w:eastAsia="Arial Unicode MS" w:hAnsi="Times New Roman"/>
                <w:color w:val="000000"/>
                <w:sz w:val="18"/>
                <w:szCs w:val="18"/>
                <w:lang w:eastAsia="zh-CN"/>
              </w:rPr>
              <w:t>О внесении изменения в решение Притобольной районной Думы от 23 декабря 2020 года №33 «Об утверждении Положения об определении размера и условий оплаты труда Главы Притобольного района, осуществляющего свои полномочия на постоянной основе»</w:t>
            </w:r>
            <w:r>
              <w:rPr>
                <w:rFonts w:ascii="Times New Roman" w:eastAsia="Arial Unicode MS" w:hAnsi="Times New Roman"/>
                <w:color w:val="000000"/>
                <w:sz w:val="18"/>
                <w:szCs w:val="18"/>
                <w:lang w:eastAsia="zh-CN"/>
              </w:rPr>
              <w:t>.</w:t>
            </w:r>
          </w:p>
          <w:p w:rsidR="00234906" w:rsidRDefault="00234906" w:rsidP="005D405B">
            <w:pPr>
              <w:numPr>
                <w:ilvl w:val="0"/>
                <w:numId w:val="1"/>
              </w:numPr>
              <w:suppressAutoHyphens/>
              <w:snapToGrid w:val="0"/>
              <w:spacing w:after="0" w:line="240" w:lineRule="auto"/>
              <w:rPr>
                <w:rFonts w:ascii="Times New Roman" w:eastAsia="Arial Unicode MS" w:hAnsi="Times New Roman"/>
                <w:color w:val="000000"/>
                <w:sz w:val="18"/>
                <w:szCs w:val="18"/>
                <w:lang w:eastAsia="zh-CN"/>
              </w:rPr>
            </w:pPr>
            <w:r w:rsidRPr="000D3DD8">
              <w:rPr>
                <w:rFonts w:ascii="Times New Roman" w:eastAsia="Arial Unicode MS" w:hAnsi="Times New Roman"/>
                <w:color w:val="000000"/>
                <w:sz w:val="18"/>
                <w:szCs w:val="18"/>
                <w:lang w:eastAsia="zh-CN"/>
              </w:rPr>
              <w:t>Решение от 25 ма</w:t>
            </w:r>
            <w:r>
              <w:rPr>
                <w:rFonts w:ascii="Times New Roman" w:eastAsia="Arial Unicode MS" w:hAnsi="Times New Roman"/>
                <w:color w:val="000000"/>
                <w:sz w:val="18"/>
                <w:szCs w:val="18"/>
                <w:lang w:eastAsia="zh-CN"/>
              </w:rPr>
              <w:t>я 2022 года № 119 «</w:t>
            </w:r>
            <w:r w:rsidRPr="000D3DD8">
              <w:rPr>
                <w:rFonts w:ascii="Times New Roman" w:eastAsia="Arial Unicode MS" w:hAnsi="Times New Roman"/>
                <w:color w:val="000000"/>
                <w:sz w:val="18"/>
                <w:szCs w:val="18"/>
                <w:lang w:eastAsia="zh-CN"/>
              </w:rPr>
              <w:t>О внесении изменений в решение Притобольной районной Думы от 30 октября 2019 года № 329 «Об установлении должностей муниципальной службы в Притобольном районе Курганской области»</w:t>
            </w:r>
            <w:r>
              <w:rPr>
                <w:rFonts w:ascii="Times New Roman" w:eastAsia="Arial Unicode MS" w:hAnsi="Times New Roman"/>
                <w:color w:val="000000"/>
                <w:sz w:val="18"/>
                <w:szCs w:val="18"/>
                <w:lang w:eastAsia="zh-CN"/>
              </w:rPr>
              <w:t>.</w:t>
            </w:r>
          </w:p>
          <w:p w:rsidR="00234906" w:rsidRDefault="00234906" w:rsidP="005D405B">
            <w:pPr>
              <w:numPr>
                <w:ilvl w:val="0"/>
                <w:numId w:val="1"/>
              </w:numPr>
              <w:suppressAutoHyphens/>
              <w:snapToGrid w:val="0"/>
              <w:spacing w:after="0" w:line="240" w:lineRule="auto"/>
              <w:rPr>
                <w:rFonts w:ascii="Times New Roman" w:eastAsia="Arial Unicode MS" w:hAnsi="Times New Roman"/>
                <w:color w:val="000000"/>
                <w:sz w:val="18"/>
                <w:szCs w:val="18"/>
                <w:lang w:eastAsia="zh-CN"/>
              </w:rPr>
            </w:pPr>
            <w:r w:rsidRPr="000D3DD8">
              <w:rPr>
                <w:rFonts w:ascii="Times New Roman" w:eastAsia="Arial Unicode MS" w:hAnsi="Times New Roman"/>
                <w:color w:val="000000"/>
                <w:sz w:val="18"/>
                <w:szCs w:val="18"/>
                <w:lang w:eastAsia="zh-CN"/>
              </w:rPr>
              <w:t>Решение от 25 мая</w:t>
            </w:r>
            <w:r>
              <w:rPr>
                <w:rFonts w:ascii="Times New Roman" w:eastAsia="Arial Unicode MS" w:hAnsi="Times New Roman"/>
                <w:color w:val="000000"/>
                <w:sz w:val="18"/>
                <w:szCs w:val="18"/>
                <w:lang w:eastAsia="zh-CN"/>
              </w:rPr>
              <w:t xml:space="preserve"> 2022 года  № 120 «</w:t>
            </w:r>
            <w:r w:rsidRPr="000D3DD8">
              <w:rPr>
                <w:rFonts w:ascii="Times New Roman" w:eastAsia="Arial Unicode MS" w:hAnsi="Times New Roman"/>
                <w:color w:val="000000"/>
                <w:sz w:val="18"/>
                <w:szCs w:val="18"/>
                <w:lang w:eastAsia="zh-CN"/>
              </w:rPr>
              <w:t>Об утверждении  Схемы  должностных окладов по должностям  муниципальной службы  в органах местного самоуправления Притобольного района</w:t>
            </w:r>
            <w:r>
              <w:rPr>
                <w:rFonts w:ascii="Times New Roman" w:eastAsia="Arial Unicode MS" w:hAnsi="Times New Roman"/>
                <w:color w:val="000000"/>
                <w:sz w:val="18"/>
                <w:szCs w:val="18"/>
                <w:lang w:eastAsia="zh-CN"/>
              </w:rPr>
              <w:t>».</w:t>
            </w:r>
          </w:p>
          <w:p w:rsidR="00234906" w:rsidRPr="005D405B" w:rsidRDefault="00234906" w:rsidP="005315D5">
            <w:pPr>
              <w:numPr>
                <w:ilvl w:val="0"/>
                <w:numId w:val="1"/>
              </w:numPr>
              <w:suppressAutoHyphens/>
              <w:snapToGrid w:val="0"/>
              <w:spacing w:after="0" w:line="240" w:lineRule="auto"/>
              <w:rPr>
                <w:rFonts w:ascii="Times New Roman" w:eastAsia="Arial Unicode MS" w:hAnsi="Times New Roman"/>
                <w:color w:val="000000"/>
                <w:sz w:val="18"/>
                <w:szCs w:val="18"/>
                <w:lang w:eastAsia="zh-CN"/>
              </w:rPr>
            </w:pPr>
            <w:r w:rsidRPr="000D3DD8">
              <w:rPr>
                <w:rFonts w:ascii="Times New Roman" w:eastAsia="Arial Unicode MS" w:hAnsi="Times New Roman"/>
                <w:color w:val="000000"/>
                <w:sz w:val="18"/>
                <w:szCs w:val="18"/>
                <w:lang w:eastAsia="zh-CN"/>
              </w:rPr>
              <w:t>Решение 25 ма</w:t>
            </w:r>
            <w:r>
              <w:rPr>
                <w:rFonts w:ascii="Times New Roman" w:eastAsia="Arial Unicode MS" w:hAnsi="Times New Roman"/>
                <w:color w:val="000000"/>
                <w:sz w:val="18"/>
                <w:szCs w:val="18"/>
                <w:lang w:eastAsia="zh-CN"/>
              </w:rPr>
              <w:t>я 2022 года № 123 «</w:t>
            </w:r>
            <w:r w:rsidRPr="000D3DD8">
              <w:rPr>
                <w:rFonts w:ascii="Times New Roman" w:eastAsia="Arial Unicode MS" w:hAnsi="Times New Roman"/>
                <w:color w:val="000000"/>
                <w:sz w:val="18"/>
                <w:szCs w:val="18"/>
                <w:lang w:eastAsia="zh-CN"/>
              </w:rPr>
              <w:t>О внесении изменений в решение Притобольной районной Думы от 27 марта 2013 года № 236 «О Контрольно-счетной палате Притобольного района»</w:t>
            </w:r>
            <w:r>
              <w:rPr>
                <w:rFonts w:ascii="Times New Roman" w:eastAsia="Arial Unicode MS" w:hAnsi="Times New Roman"/>
                <w:color w:val="000000"/>
                <w:sz w:val="18"/>
                <w:szCs w:val="18"/>
                <w:lang w:eastAsia="zh-CN"/>
              </w:rPr>
              <w:t>.</w:t>
            </w:r>
          </w:p>
        </w:tc>
      </w:tr>
      <w:bookmarkEnd w:id="0"/>
    </w:tbl>
    <w:p w:rsidR="00234906" w:rsidRDefault="00234906" w:rsidP="005D405B">
      <w:pPr>
        <w:spacing w:after="0" w:line="240" w:lineRule="auto"/>
        <w:rPr>
          <w:rFonts w:ascii="Times New Roman" w:hAnsi="Times New Roman"/>
          <w:sz w:val="18"/>
          <w:szCs w:val="18"/>
        </w:rPr>
      </w:pPr>
    </w:p>
    <w:p w:rsidR="00234906" w:rsidRPr="005D405B" w:rsidRDefault="00234906" w:rsidP="005D405B">
      <w:pPr>
        <w:spacing w:after="0" w:line="240" w:lineRule="auto"/>
        <w:jc w:val="center"/>
        <w:outlineLvl w:val="0"/>
        <w:rPr>
          <w:rFonts w:ascii="Times New Roman" w:hAnsi="Times New Roman"/>
          <w:b/>
          <w:sz w:val="18"/>
          <w:szCs w:val="18"/>
        </w:rPr>
      </w:pPr>
      <w:r w:rsidRPr="005D405B">
        <w:rPr>
          <w:rFonts w:ascii="Times New Roman" w:hAnsi="Times New Roman"/>
          <w:b/>
          <w:sz w:val="18"/>
          <w:szCs w:val="18"/>
        </w:rPr>
        <w:t>РОССИЙСКАЯ ФЕДЕРАЦИЯ</w:t>
      </w:r>
    </w:p>
    <w:p w:rsidR="00234906" w:rsidRPr="005D405B" w:rsidRDefault="00234906" w:rsidP="005D405B">
      <w:pPr>
        <w:spacing w:after="0" w:line="240" w:lineRule="auto"/>
        <w:jc w:val="center"/>
        <w:outlineLvl w:val="0"/>
        <w:rPr>
          <w:rFonts w:ascii="Times New Roman" w:hAnsi="Times New Roman"/>
          <w:b/>
          <w:sz w:val="18"/>
          <w:szCs w:val="18"/>
        </w:rPr>
      </w:pPr>
      <w:r w:rsidRPr="005D405B">
        <w:rPr>
          <w:rFonts w:ascii="Times New Roman" w:hAnsi="Times New Roman"/>
          <w:b/>
          <w:sz w:val="18"/>
          <w:szCs w:val="18"/>
        </w:rPr>
        <w:t>КУРГАНСКАЯ ОБЛАСТЬ</w:t>
      </w:r>
    </w:p>
    <w:p w:rsidR="00234906" w:rsidRPr="005D405B" w:rsidRDefault="00234906" w:rsidP="005D405B">
      <w:pPr>
        <w:spacing w:after="0" w:line="240" w:lineRule="auto"/>
        <w:jc w:val="center"/>
        <w:outlineLvl w:val="0"/>
        <w:rPr>
          <w:rFonts w:ascii="Times New Roman" w:hAnsi="Times New Roman"/>
          <w:b/>
          <w:sz w:val="18"/>
          <w:szCs w:val="18"/>
        </w:rPr>
      </w:pPr>
      <w:r w:rsidRPr="005D405B">
        <w:rPr>
          <w:rFonts w:ascii="Times New Roman" w:hAnsi="Times New Roman"/>
          <w:b/>
          <w:sz w:val="18"/>
          <w:szCs w:val="18"/>
        </w:rPr>
        <w:t>ПРИТОБОЛЬНЫЙ РАЙОН</w:t>
      </w:r>
    </w:p>
    <w:p w:rsidR="00234906" w:rsidRPr="005D405B" w:rsidRDefault="00234906" w:rsidP="005D405B">
      <w:pPr>
        <w:spacing w:after="0" w:line="240" w:lineRule="auto"/>
        <w:jc w:val="center"/>
        <w:outlineLvl w:val="0"/>
        <w:rPr>
          <w:rFonts w:ascii="Times New Roman" w:hAnsi="Times New Roman"/>
          <w:b/>
          <w:sz w:val="18"/>
          <w:szCs w:val="18"/>
        </w:rPr>
      </w:pPr>
      <w:r w:rsidRPr="005D405B">
        <w:rPr>
          <w:rFonts w:ascii="Times New Roman" w:hAnsi="Times New Roman"/>
          <w:b/>
          <w:sz w:val="18"/>
          <w:szCs w:val="18"/>
        </w:rPr>
        <w:t>АДМИНИСТРАЦИЯ ПРИТОБОЛЬНОГО РАЙОНА</w:t>
      </w:r>
    </w:p>
    <w:p w:rsidR="00234906" w:rsidRPr="005D405B" w:rsidRDefault="00234906" w:rsidP="005D405B">
      <w:pPr>
        <w:spacing w:after="0" w:line="240" w:lineRule="auto"/>
        <w:jc w:val="center"/>
        <w:outlineLvl w:val="0"/>
        <w:rPr>
          <w:rFonts w:ascii="Times New Roman" w:hAnsi="Times New Roman"/>
          <w:sz w:val="18"/>
          <w:szCs w:val="18"/>
        </w:rPr>
      </w:pPr>
      <w:r w:rsidRPr="005D405B">
        <w:rPr>
          <w:rFonts w:ascii="Times New Roman" w:hAnsi="Times New Roman"/>
          <w:b/>
          <w:sz w:val="18"/>
          <w:szCs w:val="18"/>
        </w:rPr>
        <w:t>ПОСТАНОВЛЕНИЕ</w:t>
      </w:r>
    </w:p>
    <w:p w:rsidR="00234906" w:rsidRPr="005D405B" w:rsidRDefault="00234906" w:rsidP="005D405B">
      <w:pPr>
        <w:spacing w:after="0" w:line="240" w:lineRule="auto"/>
        <w:jc w:val="both"/>
        <w:rPr>
          <w:rFonts w:ascii="Times New Roman" w:hAnsi="Times New Roman"/>
          <w:b/>
          <w:sz w:val="18"/>
          <w:szCs w:val="18"/>
          <w:u w:val="single"/>
        </w:rPr>
      </w:pPr>
      <w:r w:rsidRPr="005D405B">
        <w:rPr>
          <w:rFonts w:ascii="Times New Roman" w:hAnsi="Times New Roman"/>
          <w:b/>
          <w:sz w:val="18"/>
          <w:szCs w:val="18"/>
        </w:rPr>
        <w:t xml:space="preserve">от </w:t>
      </w:r>
      <w:r w:rsidRPr="005D405B">
        <w:rPr>
          <w:rFonts w:ascii="Times New Roman" w:hAnsi="Times New Roman"/>
          <w:b/>
          <w:sz w:val="18"/>
          <w:szCs w:val="18"/>
          <w:u w:val="single"/>
        </w:rPr>
        <w:t xml:space="preserve">   16   марта        </w:t>
      </w:r>
      <w:r w:rsidRPr="005D405B">
        <w:rPr>
          <w:rFonts w:ascii="Times New Roman" w:hAnsi="Times New Roman"/>
          <w:b/>
          <w:sz w:val="18"/>
          <w:szCs w:val="18"/>
        </w:rPr>
        <w:t xml:space="preserve">2022 года № </w:t>
      </w:r>
      <w:r w:rsidRPr="005D405B">
        <w:rPr>
          <w:rFonts w:ascii="Times New Roman" w:hAnsi="Times New Roman"/>
          <w:b/>
          <w:sz w:val="18"/>
          <w:szCs w:val="18"/>
          <w:u w:val="single"/>
        </w:rPr>
        <w:t xml:space="preserve">  75  </w:t>
      </w:r>
      <w:r w:rsidRPr="005D405B">
        <w:rPr>
          <w:rFonts w:ascii="Times New Roman" w:hAnsi="Times New Roman"/>
          <w:b/>
          <w:sz w:val="18"/>
          <w:szCs w:val="18"/>
        </w:rPr>
        <w:t>с. Глядянское</w:t>
      </w:r>
    </w:p>
    <w:p w:rsidR="00234906" w:rsidRPr="005D405B" w:rsidRDefault="00234906" w:rsidP="005D405B">
      <w:pPr>
        <w:spacing w:after="0" w:line="240" w:lineRule="auto"/>
        <w:ind w:right="4854"/>
        <w:jc w:val="both"/>
        <w:rPr>
          <w:rFonts w:ascii="Times New Roman" w:hAnsi="Times New Roman"/>
          <w:b/>
          <w:sz w:val="18"/>
          <w:szCs w:val="18"/>
        </w:rPr>
      </w:pPr>
      <w:r w:rsidRPr="005D405B">
        <w:rPr>
          <w:rFonts w:ascii="Times New Roman" w:hAnsi="Times New Roman"/>
          <w:b/>
          <w:sz w:val="18"/>
          <w:szCs w:val="18"/>
        </w:rPr>
        <w:t>О внесении изменения в постановление Администрации Притобольного района от 18 марта 2021 года № 98 «Об утверждении порядка выдачи рекомендательного письма»</w:t>
      </w:r>
    </w:p>
    <w:p w:rsidR="00234906" w:rsidRPr="005D405B" w:rsidRDefault="00234906" w:rsidP="005D405B">
      <w:pPr>
        <w:spacing w:after="0" w:line="240" w:lineRule="auto"/>
        <w:ind w:right="4854"/>
        <w:jc w:val="both"/>
        <w:rPr>
          <w:rFonts w:ascii="Times New Roman" w:hAnsi="Times New Roman"/>
          <w:sz w:val="18"/>
          <w:szCs w:val="18"/>
        </w:rPr>
      </w:pPr>
    </w:p>
    <w:p w:rsidR="00234906" w:rsidRPr="005D405B" w:rsidRDefault="00234906" w:rsidP="005D405B">
      <w:pPr>
        <w:spacing w:after="0" w:line="240" w:lineRule="auto"/>
        <w:ind w:right="-6" w:firstLine="720"/>
        <w:jc w:val="both"/>
        <w:rPr>
          <w:rFonts w:ascii="Times New Roman" w:hAnsi="Times New Roman"/>
          <w:sz w:val="18"/>
          <w:szCs w:val="18"/>
        </w:rPr>
      </w:pPr>
      <w:r w:rsidRPr="005D405B">
        <w:rPr>
          <w:rFonts w:ascii="Times New Roman" w:hAnsi="Times New Roman"/>
          <w:sz w:val="18"/>
          <w:szCs w:val="18"/>
        </w:rPr>
        <w:t>В целях уточнения содержания нормативного правового акта Администрации Притобольного района, руководствуясь Федеральным законом от 6 октября 2003 года № 131–ФЗ «Об общих принципах организации местного самоуправления в Российской Федерации», Администрация Притобольного района</w:t>
      </w:r>
    </w:p>
    <w:p w:rsidR="00234906" w:rsidRPr="005D405B" w:rsidRDefault="00234906" w:rsidP="005D405B">
      <w:pPr>
        <w:spacing w:after="0" w:line="240" w:lineRule="auto"/>
        <w:ind w:right="-6"/>
        <w:jc w:val="both"/>
        <w:outlineLvl w:val="0"/>
        <w:rPr>
          <w:rFonts w:ascii="Times New Roman" w:hAnsi="Times New Roman"/>
          <w:sz w:val="18"/>
          <w:szCs w:val="18"/>
        </w:rPr>
      </w:pPr>
      <w:r w:rsidRPr="005D405B">
        <w:rPr>
          <w:rFonts w:ascii="Times New Roman" w:hAnsi="Times New Roman"/>
          <w:sz w:val="18"/>
          <w:szCs w:val="18"/>
        </w:rPr>
        <w:t>ПОСТАНОВЛЯЕТ:</w:t>
      </w:r>
    </w:p>
    <w:p w:rsidR="00234906" w:rsidRPr="005D405B" w:rsidRDefault="00234906" w:rsidP="005D405B">
      <w:pPr>
        <w:spacing w:after="0" w:line="240" w:lineRule="auto"/>
        <w:ind w:right="-6"/>
        <w:jc w:val="both"/>
        <w:rPr>
          <w:rFonts w:ascii="Times New Roman" w:hAnsi="Times New Roman"/>
          <w:sz w:val="18"/>
          <w:szCs w:val="18"/>
        </w:rPr>
      </w:pPr>
      <w:r w:rsidRPr="005D405B">
        <w:rPr>
          <w:rFonts w:ascii="Times New Roman" w:hAnsi="Times New Roman"/>
          <w:sz w:val="18"/>
          <w:szCs w:val="18"/>
        </w:rPr>
        <w:tab/>
        <w:t>1. Внести в постановление Администрации Притобольного района от 18 марта 2021 года № 98 «Об утверждении порядка выдачи рекомендательного письма» изменение, изложив приложение 1 к постановлению в новой редакции согласно приложению к настоящему постановлению.</w:t>
      </w:r>
    </w:p>
    <w:p w:rsidR="00234906" w:rsidRPr="005D405B" w:rsidRDefault="00234906" w:rsidP="005D405B">
      <w:pPr>
        <w:spacing w:after="0" w:line="240" w:lineRule="auto"/>
        <w:ind w:right="-6"/>
        <w:jc w:val="both"/>
        <w:rPr>
          <w:rFonts w:ascii="Times New Roman" w:hAnsi="Times New Roman"/>
          <w:sz w:val="18"/>
          <w:szCs w:val="18"/>
        </w:rPr>
      </w:pPr>
      <w:r w:rsidRPr="005D405B">
        <w:rPr>
          <w:rFonts w:ascii="Times New Roman" w:hAnsi="Times New Roman"/>
          <w:sz w:val="18"/>
          <w:szCs w:val="18"/>
        </w:rPr>
        <w:tab/>
        <w:t>2. Настоящее постановление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234906" w:rsidRPr="005D405B" w:rsidRDefault="00234906" w:rsidP="005D405B">
      <w:pPr>
        <w:spacing w:after="0" w:line="240" w:lineRule="auto"/>
        <w:ind w:right="-6"/>
        <w:jc w:val="both"/>
        <w:rPr>
          <w:rFonts w:ascii="Times New Roman" w:hAnsi="Times New Roman"/>
          <w:sz w:val="18"/>
          <w:szCs w:val="18"/>
        </w:rPr>
      </w:pPr>
      <w:r w:rsidRPr="005D405B">
        <w:rPr>
          <w:rFonts w:ascii="Times New Roman" w:hAnsi="Times New Roman"/>
          <w:sz w:val="18"/>
          <w:szCs w:val="18"/>
        </w:rPr>
        <w:tab/>
        <w:t xml:space="preserve">3. Контроль за выполнением настоящего постановления оставляю за собой. </w:t>
      </w:r>
    </w:p>
    <w:p w:rsidR="00234906" w:rsidRPr="005D405B" w:rsidRDefault="00234906" w:rsidP="005D405B">
      <w:pPr>
        <w:spacing w:after="0" w:line="240" w:lineRule="auto"/>
        <w:ind w:right="-6"/>
        <w:jc w:val="both"/>
        <w:rPr>
          <w:rFonts w:ascii="Times New Roman" w:hAnsi="Times New Roman"/>
          <w:sz w:val="18"/>
          <w:szCs w:val="18"/>
        </w:rPr>
      </w:pPr>
    </w:p>
    <w:p w:rsidR="00234906" w:rsidRPr="005D405B" w:rsidRDefault="00234906" w:rsidP="005D405B">
      <w:pPr>
        <w:spacing w:after="0" w:line="240" w:lineRule="auto"/>
        <w:ind w:right="-6"/>
        <w:jc w:val="both"/>
        <w:rPr>
          <w:rFonts w:ascii="Times New Roman" w:hAnsi="Times New Roman"/>
          <w:sz w:val="18"/>
          <w:szCs w:val="18"/>
        </w:rPr>
      </w:pPr>
      <w:r w:rsidRPr="005D405B">
        <w:rPr>
          <w:rFonts w:ascii="Times New Roman" w:hAnsi="Times New Roman"/>
          <w:sz w:val="18"/>
          <w:szCs w:val="18"/>
        </w:rPr>
        <w:t>Глава Притобольного района</w:t>
      </w:r>
      <w:r w:rsidRPr="005D405B">
        <w:rPr>
          <w:rFonts w:ascii="Times New Roman" w:hAnsi="Times New Roman"/>
          <w:sz w:val="18"/>
          <w:szCs w:val="18"/>
        </w:rPr>
        <w:tab/>
      </w:r>
      <w:r w:rsidRPr="005D405B">
        <w:rPr>
          <w:rFonts w:ascii="Times New Roman" w:hAnsi="Times New Roman"/>
          <w:sz w:val="18"/>
          <w:szCs w:val="18"/>
        </w:rPr>
        <w:tab/>
      </w:r>
      <w:r w:rsidRPr="005D405B">
        <w:rPr>
          <w:rFonts w:ascii="Times New Roman" w:hAnsi="Times New Roman"/>
          <w:sz w:val="18"/>
          <w:szCs w:val="18"/>
        </w:rPr>
        <w:tab/>
      </w:r>
      <w:r w:rsidRPr="005D405B">
        <w:rPr>
          <w:rFonts w:ascii="Times New Roman" w:hAnsi="Times New Roman"/>
          <w:sz w:val="18"/>
          <w:szCs w:val="18"/>
        </w:rPr>
        <w:tab/>
      </w:r>
      <w:r w:rsidRPr="005D405B">
        <w:rPr>
          <w:rFonts w:ascii="Times New Roman" w:hAnsi="Times New Roman"/>
          <w:sz w:val="18"/>
          <w:szCs w:val="18"/>
        </w:rPr>
        <w:tab/>
      </w:r>
      <w:r w:rsidRPr="005D405B">
        <w:rPr>
          <w:rFonts w:ascii="Times New Roman" w:hAnsi="Times New Roman"/>
          <w:sz w:val="18"/>
          <w:szCs w:val="18"/>
        </w:rPr>
        <w:tab/>
      </w:r>
      <w:r w:rsidRPr="005D405B">
        <w:rPr>
          <w:rFonts w:ascii="Times New Roman" w:hAnsi="Times New Roman"/>
          <w:sz w:val="18"/>
          <w:szCs w:val="18"/>
        </w:rPr>
        <w:tab/>
      </w:r>
      <w:r w:rsidRPr="005D405B">
        <w:rPr>
          <w:rFonts w:ascii="Times New Roman" w:hAnsi="Times New Roman"/>
          <w:sz w:val="18"/>
          <w:szCs w:val="18"/>
        </w:rPr>
        <w:tab/>
      </w:r>
      <w:r w:rsidRPr="005D405B">
        <w:rPr>
          <w:rFonts w:ascii="Times New Roman" w:hAnsi="Times New Roman"/>
          <w:sz w:val="18"/>
          <w:szCs w:val="18"/>
        </w:rPr>
        <w:tab/>
      </w:r>
      <w:r w:rsidRPr="005D405B">
        <w:rPr>
          <w:rFonts w:ascii="Times New Roman" w:hAnsi="Times New Roman"/>
          <w:sz w:val="18"/>
          <w:szCs w:val="18"/>
        </w:rPr>
        <w:tab/>
        <w:t>Л.В. Злыднева</w:t>
      </w:r>
    </w:p>
    <w:p w:rsidR="00234906" w:rsidRPr="005D405B" w:rsidRDefault="00234906" w:rsidP="005D405B">
      <w:pPr>
        <w:spacing w:after="0" w:line="240" w:lineRule="auto"/>
        <w:ind w:left="5245" w:right="-144"/>
        <w:jc w:val="both"/>
        <w:rPr>
          <w:rFonts w:ascii="Times New Roman" w:hAnsi="Times New Roman"/>
          <w:sz w:val="18"/>
          <w:szCs w:val="18"/>
        </w:rPr>
      </w:pPr>
      <w:r w:rsidRPr="005D405B">
        <w:rPr>
          <w:rFonts w:ascii="Times New Roman" w:hAnsi="Times New Roman"/>
          <w:sz w:val="18"/>
          <w:szCs w:val="18"/>
        </w:rPr>
        <w:t xml:space="preserve">Приложение </w:t>
      </w:r>
    </w:p>
    <w:p w:rsidR="00234906" w:rsidRPr="005D405B" w:rsidRDefault="00234906" w:rsidP="005D405B">
      <w:pPr>
        <w:spacing w:after="0" w:line="240" w:lineRule="auto"/>
        <w:ind w:left="5245" w:right="-144"/>
        <w:jc w:val="both"/>
        <w:rPr>
          <w:rFonts w:ascii="Times New Roman" w:hAnsi="Times New Roman"/>
          <w:sz w:val="18"/>
          <w:szCs w:val="18"/>
        </w:rPr>
      </w:pPr>
      <w:r w:rsidRPr="005D405B">
        <w:rPr>
          <w:rFonts w:ascii="Times New Roman" w:hAnsi="Times New Roman"/>
          <w:sz w:val="18"/>
          <w:szCs w:val="18"/>
        </w:rPr>
        <w:t xml:space="preserve">к постановлению  Администрации Притобольного района </w:t>
      </w:r>
    </w:p>
    <w:p w:rsidR="00234906" w:rsidRPr="005D405B" w:rsidRDefault="00234906" w:rsidP="005D405B">
      <w:pPr>
        <w:spacing w:after="0" w:line="240" w:lineRule="auto"/>
        <w:ind w:left="5245" w:right="-144"/>
        <w:jc w:val="both"/>
        <w:rPr>
          <w:rFonts w:ascii="Times New Roman" w:hAnsi="Times New Roman"/>
          <w:sz w:val="18"/>
          <w:szCs w:val="18"/>
        </w:rPr>
      </w:pPr>
      <w:r w:rsidRPr="005D405B">
        <w:rPr>
          <w:rFonts w:ascii="Times New Roman" w:hAnsi="Times New Roman"/>
          <w:sz w:val="18"/>
          <w:szCs w:val="18"/>
        </w:rPr>
        <w:t>от  16 марта 2022 года  № 75</w:t>
      </w:r>
    </w:p>
    <w:p w:rsidR="00234906" w:rsidRPr="005D405B" w:rsidRDefault="00234906" w:rsidP="005D405B">
      <w:pPr>
        <w:tabs>
          <w:tab w:val="left" w:pos="9354"/>
        </w:tabs>
        <w:spacing w:after="0" w:line="240" w:lineRule="auto"/>
        <w:ind w:left="5245" w:right="-144"/>
        <w:jc w:val="both"/>
        <w:rPr>
          <w:rFonts w:ascii="Times New Roman" w:hAnsi="Times New Roman"/>
          <w:sz w:val="18"/>
          <w:szCs w:val="18"/>
        </w:rPr>
      </w:pPr>
      <w:r w:rsidRPr="005D405B">
        <w:rPr>
          <w:rFonts w:ascii="Times New Roman" w:hAnsi="Times New Roman"/>
          <w:sz w:val="18"/>
          <w:szCs w:val="18"/>
        </w:rPr>
        <w:t>«О внесении изменения в постановление Администрации Притобольного района от 18 марта 2021 года № 98 «Об утверждении порядка выдачи рекомендательного письма»</w:t>
      </w:r>
    </w:p>
    <w:p w:rsidR="00234906" w:rsidRPr="005D405B" w:rsidRDefault="00234906" w:rsidP="005D405B">
      <w:pPr>
        <w:spacing w:after="0" w:line="240" w:lineRule="auto"/>
        <w:ind w:left="5245" w:right="-144"/>
        <w:jc w:val="both"/>
        <w:rPr>
          <w:rFonts w:ascii="Times New Roman" w:hAnsi="Times New Roman"/>
          <w:sz w:val="18"/>
          <w:szCs w:val="18"/>
        </w:rPr>
      </w:pPr>
    </w:p>
    <w:p w:rsidR="00234906" w:rsidRPr="005D405B" w:rsidRDefault="00234906" w:rsidP="005D405B">
      <w:pPr>
        <w:spacing w:after="0" w:line="240" w:lineRule="auto"/>
        <w:ind w:left="5245" w:right="-144"/>
        <w:jc w:val="both"/>
        <w:rPr>
          <w:rFonts w:ascii="Times New Roman" w:hAnsi="Times New Roman"/>
          <w:sz w:val="18"/>
          <w:szCs w:val="18"/>
        </w:rPr>
      </w:pPr>
      <w:r w:rsidRPr="005D405B">
        <w:rPr>
          <w:rFonts w:ascii="Times New Roman" w:hAnsi="Times New Roman"/>
          <w:sz w:val="18"/>
          <w:szCs w:val="18"/>
        </w:rPr>
        <w:t>Приложение  1</w:t>
      </w:r>
    </w:p>
    <w:p w:rsidR="00234906" w:rsidRPr="005D405B" w:rsidRDefault="00234906" w:rsidP="005D405B">
      <w:pPr>
        <w:spacing w:after="0" w:line="240" w:lineRule="auto"/>
        <w:ind w:left="5245" w:right="-144"/>
        <w:jc w:val="both"/>
        <w:rPr>
          <w:rFonts w:ascii="Times New Roman" w:hAnsi="Times New Roman"/>
          <w:sz w:val="18"/>
          <w:szCs w:val="18"/>
        </w:rPr>
      </w:pPr>
      <w:r w:rsidRPr="005D405B">
        <w:rPr>
          <w:rFonts w:ascii="Times New Roman" w:hAnsi="Times New Roman"/>
          <w:sz w:val="18"/>
          <w:szCs w:val="18"/>
        </w:rPr>
        <w:t>к постановлению  Администрации</w:t>
      </w:r>
    </w:p>
    <w:p w:rsidR="00234906" w:rsidRPr="005D405B" w:rsidRDefault="00234906" w:rsidP="005D405B">
      <w:pPr>
        <w:spacing w:after="0" w:line="240" w:lineRule="auto"/>
        <w:ind w:left="5245" w:right="-144"/>
        <w:jc w:val="both"/>
        <w:rPr>
          <w:rFonts w:ascii="Times New Roman" w:hAnsi="Times New Roman"/>
          <w:sz w:val="18"/>
          <w:szCs w:val="18"/>
        </w:rPr>
      </w:pPr>
      <w:r w:rsidRPr="005D405B">
        <w:rPr>
          <w:rFonts w:ascii="Times New Roman" w:hAnsi="Times New Roman"/>
          <w:sz w:val="18"/>
          <w:szCs w:val="18"/>
        </w:rPr>
        <w:t>Притобольного района от  18 марта 2021 года  № 98 «Об утверждении порядка выдачи рекомендательного письма»</w:t>
      </w:r>
    </w:p>
    <w:p w:rsidR="00234906" w:rsidRPr="005D405B" w:rsidRDefault="00234906" w:rsidP="005D405B">
      <w:pPr>
        <w:spacing w:after="0" w:line="240" w:lineRule="auto"/>
        <w:jc w:val="center"/>
        <w:rPr>
          <w:rFonts w:ascii="Times New Roman" w:hAnsi="Times New Roman"/>
          <w:sz w:val="18"/>
          <w:szCs w:val="18"/>
        </w:rPr>
      </w:pPr>
    </w:p>
    <w:p w:rsidR="00234906" w:rsidRPr="005D405B" w:rsidRDefault="00234906" w:rsidP="005D405B">
      <w:pPr>
        <w:spacing w:after="0" w:line="240" w:lineRule="auto"/>
        <w:jc w:val="center"/>
        <w:rPr>
          <w:rFonts w:ascii="Times New Roman" w:hAnsi="Times New Roman"/>
          <w:sz w:val="18"/>
          <w:szCs w:val="18"/>
        </w:rPr>
      </w:pPr>
      <w:r w:rsidRPr="005D405B">
        <w:rPr>
          <w:rFonts w:ascii="Times New Roman" w:hAnsi="Times New Roman"/>
          <w:sz w:val="18"/>
          <w:szCs w:val="18"/>
        </w:rPr>
        <w:t>Порядок выдачи рекомендательного письма</w:t>
      </w:r>
    </w:p>
    <w:p w:rsidR="00234906" w:rsidRPr="005D405B" w:rsidRDefault="00234906" w:rsidP="005D405B">
      <w:pPr>
        <w:spacing w:after="0" w:line="240" w:lineRule="auto"/>
        <w:jc w:val="center"/>
        <w:rPr>
          <w:rFonts w:ascii="Times New Roman" w:hAnsi="Times New Roman"/>
          <w:sz w:val="18"/>
          <w:szCs w:val="18"/>
        </w:rPr>
      </w:pPr>
      <w:r w:rsidRPr="005D405B">
        <w:rPr>
          <w:rFonts w:ascii="Times New Roman" w:hAnsi="Times New Roman"/>
          <w:sz w:val="18"/>
          <w:szCs w:val="18"/>
        </w:rPr>
        <w:t xml:space="preserve">Главы Притобольного района участникам конкурсных отборов </w:t>
      </w:r>
    </w:p>
    <w:p w:rsidR="00234906" w:rsidRPr="005D405B" w:rsidRDefault="00234906" w:rsidP="005D405B">
      <w:pPr>
        <w:spacing w:after="0" w:line="240" w:lineRule="auto"/>
        <w:jc w:val="center"/>
        <w:rPr>
          <w:rFonts w:ascii="Times New Roman" w:hAnsi="Times New Roman"/>
          <w:sz w:val="18"/>
          <w:szCs w:val="18"/>
        </w:rPr>
      </w:pPr>
      <w:r w:rsidRPr="005D405B">
        <w:rPr>
          <w:rFonts w:ascii="Times New Roman" w:hAnsi="Times New Roman"/>
          <w:sz w:val="18"/>
          <w:szCs w:val="18"/>
        </w:rPr>
        <w:t>для предоставления грантов</w:t>
      </w:r>
    </w:p>
    <w:p w:rsidR="00234906" w:rsidRPr="005D405B" w:rsidRDefault="00234906" w:rsidP="005D405B">
      <w:pPr>
        <w:spacing w:after="0" w:line="240" w:lineRule="auto"/>
        <w:jc w:val="center"/>
        <w:rPr>
          <w:rFonts w:ascii="Times New Roman" w:hAnsi="Times New Roman"/>
          <w:sz w:val="18"/>
          <w:szCs w:val="18"/>
        </w:rPr>
      </w:pPr>
      <w:r w:rsidRPr="005D405B">
        <w:rPr>
          <w:rFonts w:ascii="Times New Roman" w:hAnsi="Times New Roman"/>
          <w:sz w:val="18"/>
          <w:szCs w:val="18"/>
        </w:rPr>
        <w:t xml:space="preserve"> (далее - Порядок)</w:t>
      </w:r>
    </w:p>
    <w:p w:rsidR="00234906" w:rsidRPr="005D405B" w:rsidRDefault="00234906" w:rsidP="005D405B">
      <w:pPr>
        <w:spacing w:after="0" w:line="240" w:lineRule="auto"/>
        <w:jc w:val="center"/>
        <w:rPr>
          <w:rFonts w:ascii="Times New Roman" w:hAnsi="Times New Roman"/>
          <w:sz w:val="18"/>
          <w:szCs w:val="18"/>
        </w:rPr>
      </w:pPr>
    </w:p>
    <w:p w:rsidR="00234906" w:rsidRPr="005D405B" w:rsidRDefault="00234906" w:rsidP="005D405B">
      <w:pPr>
        <w:autoSpaceDE w:val="0"/>
        <w:autoSpaceDN w:val="0"/>
        <w:adjustRightInd w:val="0"/>
        <w:spacing w:after="0" w:line="240" w:lineRule="auto"/>
        <w:ind w:firstLine="708"/>
        <w:jc w:val="both"/>
        <w:rPr>
          <w:rFonts w:ascii="Times New Roman" w:hAnsi="Times New Roman"/>
          <w:sz w:val="18"/>
          <w:szCs w:val="18"/>
        </w:rPr>
      </w:pPr>
      <w:r w:rsidRPr="005D405B">
        <w:rPr>
          <w:rFonts w:ascii="Times New Roman" w:hAnsi="Times New Roman"/>
          <w:sz w:val="18"/>
          <w:szCs w:val="18"/>
        </w:rPr>
        <w:t>1. Настоящий Порядок разработан в целях отбора сельскохозяйственных товаропроизводителей для выдачи   им рекомендательных писем Главы Притобольного района участникам  конкурсных отборов для предоставления грантов в рамках  реализации мероприятий государственной программы Курганской области «Развитие агропромышленного комплекса в Курганской области», утвержденной постановлением Правительства Курганской области от 14 февраля 2017 года № 45 «О государственной программе Курганской области «Развитие агропромышленного комплекса в Курганской области».</w:t>
      </w:r>
    </w:p>
    <w:p w:rsidR="00234906" w:rsidRPr="005D405B" w:rsidRDefault="00234906" w:rsidP="005D405B">
      <w:pPr>
        <w:spacing w:after="0" w:line="240" w:lineRule="auto"/>
        <w:jc w:val="both"/>
        <w:rPr>
          <w:rFonts w:ascii="Times New Roman" w:hAnsi="Times New Roman"/>
          <w:sz w:val="18"/>
          <w:szCs w:val="18"/>
        </w:rPr>
      </w:pPr>
      <w:r w:rsidRPr="005D405B">
        <w:rPr>
          <w:rFonts w:ascii="Times New Roman" w:hAnsi="Times New Roman"/>
          <w:sz w:val="18"/>
          <w:szCs w:val="18"/>
        </w:rPr>
        <w:tab/>
        <w:t xml:space="preserve">2. Участники конкурсных отборов для предоставления грантовой поддержки, желающие получить рекомендательное письмо Главы Притобольного района (далее - заявитель), обращаются с соответствующим письменным заявлением на имя Главы Притобольного района  после размещения на официальном сайте Департамента агропромышленного комплекса Курганской области </w:t>
      </w:r>
      <w:hyperlink r:id="rId5" w:history="1">
        <w:r w:rsidRPr="005D405B">
          <w:rPr>
            <w:rFonts w:ascii="Times New Roman" w:hAnsi="Times New Roman"/>
            <w:color w:val="0000FF"/>
            <w:sz w:val="18"/>
            <w:szCs w:val="18"/>
            <w:u w:val="single"/>
          </w:rPr>
          <w:t>http://dsh.kurganobl.ru</w:t>
        </w:r>
      </w:hyperlink>
      <w:r w:rsidRPr="005D405B">
        <w:rPr>
          <w:rFonts w:ascii="Times New Roman" w:hAnsi="Times New Roman"/>
          <w:sz w:val="18"/>
          <w:szCs w:val="18"/>
        </w:rPr>
        <w:t xml:space="preserve"> информационного сообщения о проведении конкурсного отбора, но не позднее чем за 2 дня до окончания приёма заявок.</w:t>
      </w:r>
    </w:p>
    <w:p w:rsidR="00234906" w:rsidRPr="005D405B" w:rsidRDefault="00234906" w:rsidP="005D405B">
      <w:pPr>
        <w:spacing w:after="0" w:line="240" w:lineRule="auto"/>
        <w:ind w:firstLine="709"/>
        <w:jc w:val="both"/>
        <w:rPr>
          <w:rFonts w:ascii="Times New Roman" w:hAnsi="Times New Roman"/>
          <w:sz w:val="18"/>
          <w:szCs w:val="18"/>
          <w:lang w:eastAsia="en-US"/>
        </w:rPr>
      </w:pPr>
      <w:r w:rsidRPr="005D405B">
        <w:rPr>
          <w:rFonts w:ascii="Times New Roman" w:hAnsi="Times New Roman"/>
          <w:sz w:val="18"/>
          <w:szCs w:val="18"/>
        </w:rPr>
        <w:t xml:space="preserve">3. </w:t>
      </w:r>
      <w:r w:rsidRPr="005D405B">
        <w:rPr>
          <w:rFonts w:ascii="Times New Roman" w:hAnsi="Times New Roman"/>
          <w:sz w:val="18"/>
          <w:szCs w:val="18"/>
          <w:lang w:eastAsia="en-US"/>
        </w:rPr>
        <w:t xml:space="preserve">Комиссия по решению вопроса о выдаче рекомендательного письма образуется в составе председателя, секретаря и членов Комиссии. В состав Комиссии по согласованию включаются Главы сельских поселений района по месту регистрации заявителя.  </w:t>
      </w:r>
    </w:p>
    <w:p w:rsidR="00234906" w:rsidRPr="005D405B" w:rsidRDefault="00234906" w:rsidP="005D405B">
      <w:pPr>
        <w:spacing w:after="0" w:line="240" w:lineRule="auto"/>
        <w:ind w:firstLine="709"/>
        <w:jc w:val="both"/>
        <w:rPr>
          <w:rFonts w:ascii="Times New Roman" w:hAnsi="Times New Roman"/>
          <w:sz w:val="18"/>
          <w:szCs w:val="18"/>
          <w:lang w:eastAsia="en-US"/>
        </w:rPr>
      </w:pPr>
      <w:r w:rsidRPr="005D405B">
        <w:rPr>
          <w:rFonts w:ascii="Times New Roman" w:hAnsi="Times New Roman"/>
          <w:sz w:val="18"/>
          <w:szCs w:val="18"/>
        </w:rPr>
        <w:t xml:space="preserve">4. </w:t>
      </w:r>
      <w:r w:rsidRPr="005D405B">
        <w:rPr>
          <w:rFonts w:ascii="Times New Roman" w:hAnsi="Times New Roman"/>
          <w:sz w:val="18"/>
          <w:szCs w:val="18"/>
          <w:lang w:eastAsia="en-US"/>
        </w:rPr>
        <w:t xml:space="preserve">Работа комиссии осуществляется на ее заседаниях. Члены комиссии участвуют в ее заседаниях лично. Перед началом работы на заседании члены комиссии выбирают председателя и секретаря заседания.  Заседание комиссии считается правомочным, если на нем присутствует не менее половины ее членов. </w:t>
      </w:r>
    </w:p>
    <w:p w:rsidR="00234906" w:rsidRPr="005D405B" w:rsidRDefault="00234906" w:rsidP="005D405B">
      <w:pPr>
        <w:spacing w:after="0" w:line="240" w:lineRule="auto"/>
        <w:ind w:firstLine="709"/>
        <w:jc w:val="both"/>
        <w:rPr>
          <w:rFonts w:ascii="Times New Roman" w:hAnsi="Times New Roman"/>
          <w:sz w:val="18"/>
          <w:szCs w:val="18"/>
          <w:lang w:eastAsia="en-US"/>
        </w:rPr>
      </w:pPr>
      <w:r w:rsidRPr="005D405B">
        <w:rPr>
          <w:rFonts w:ascii="Times New Roman" w:hAnsi="Times New Roman"/>
          <w:sz w:val="18"/>
          <w:szCs w:val="18"/>
          <w:lang w:eastAsia="en-US"/>
        </w:rPr>
        <w:t xml:space="preserve">5. Решения комиссии принимаются путем открытого голосования простым большинством голосов, при равенстве голосов решающим является голос председательствующего на заседании. Решения комиссии оформляются протоколами.  </w:t>
      </w:r>
    </w:p>
    <w:p w:rsidR="00234906" w:rsidRPr="005D405B" w:rsidRDefault="00234906" w:rsidP="005D405B">
      <w:pPr>
        <w:spacing w:after="0" w:line="240" w:lineRule="auto"/>
        <w:ind w:firstLine="708"/>
        <w:contextualSpacing/>
        <w:jc w:val="both"/>
        <w:rPr>
          <w:rFonts w:ascii="Times New Roman" w:hAnsi="Times New Roman"/>
          <w:sz w:val="18"/>
          <w:szCs w:val="18"/>
        </w:rPr>
      </w:pPr>
      <w:r w:rsidRPr="005D405B">
        <w:rPr>
          <w:rFonts w:ascii="Times New Roman" w:hAnsi="Times New Roman"/>
          <w:sz w:val="18"/>
          <w:szCs w:val="18"/>
        </w:rPr>
        <w:t>6. К заявлению, составленному в произвольной форме, заявитель предоставляет  пакет документов, а именно бизнес-план, план расходов.  Также заявитель вправе предоставить иные документы.</w:t>
      </w:r>
    </w:p>
    <w:p w:rsidR="00234906" w:rsidRPr="005D405B" w:rsidRDefault="00234906" w:rsidP="005D405B">
      <w:pPr>
        <w:widowControl w:val="0"/>
        <w:autoSpaceDE w:val="0"/>
        <w:autoSpaceDN w:val="0"/>
        <w:adjustRightInd w:val="0"/>
        <w:spacing w:after="0" w:line="240" w:lineRule="auto"/>
        <w:ind w:firstLine="708"/>
        <w:jc w:val="both"/>
        <w:rPr>
          <w:rFonts w:ascii="Times New Roman" w:hAnsi="Times New Roman"/>
          <w:sz w:val="18"/>
          <w:szCs w:val="18"/>
        </w:rPr>
      </w:pPr>
      <w:r w:rsidRPr="005D405B">
        <w:rPr>
          <w:rFonts w:ascii="Times New Roman" w:hAnsi="Times New Roman"/>
          <w:sz w:val="18"/>
          <w:szCs w:val="18"/>
        </w:rPr>
        <w:t>7. Заявитель вправе предоставить положительную характеристику о его сельскохозяйственной деятельности, подписанную Главой сельского поселения по месту нахождения и регистрации хозяйства с оценкой социально - экономической значимости проекта для поселения, обязательствами со стороны Главы поселения  по созданию условий для реализации данного проекта (содействие в выделении земельного участка, подключения объектов к источникам электроэнергии, воды, подведения дорог, предоставления в залог муниципального имущества, и другого рода административной поддержки в рамках  своих полномочий).</w:t>
      </w:r>
    </w:p>
    <w:p w:rsidR="00234906" w:rsidRPr="005D405B" w:rsidRDefault="00234906" w:rsidP="005D405B">
      <w:pPr>
        <w:spacing w:after="0" w:line="240" w:lineRule="auto"/>
        <w:ind w:firstLine="709"/>
        <w:contextualSpacing/>
        <w:jc w:val="both"/>
        <w:rPr>
          <w:rFonts w:ascii="Times New Roman" w:hAnsi="Times New Roman"/>
          <w:sz w:val="18"/>
          <w:szCs w:val="18"/>
        </w:rPr>
      </w:pPr>
      <w:r w:rsidRPr="005D405B">
        <w:rPr>
          <w:rFonts w:ascii="Times New Roman" w:hAnsi="Times New Roman"/>
          <w:sz w:val="18"/>
          <w:szCs w:val="18"/>
        </w:rPr>
        <w:t>8. Поступившие документы от заявителя передаются на рассмотрение в Комиссию.</w:t>
      </w:r>
    </w:p>
    <w:p w:rsidR="00234906" w:rsidRPr="005D405B" w:rsidRDefault="00234906" w:rsidP="005D405B">
      <w:pPr>
        <w:widowControl w:val="0"/>
        <w:autoSpaceDE w:val="0"/>
        <w:autoSpaceDN w:val="0"/>
        <w:adjustRightInd w:val="0"/>
        <w:spacing w:after="0" w:line="240" w:lineRule="auto"/>
        <w:ind w:firstLine="709"/>
        <w:jc w:val="both"/>
        <w:rPr>
          <w:rFonts w:ascii="Times New Roman" w:hAnsi="Times New Roman"/>
          <w:sz w:val="18"/>
          <w:szCs w:val="18"/>
          <w:lang w:eastAsia="en-US"/>
        </w:rPr>
      </w:pPr>
      <w:r w:rsidRPr="005D405B">
        <w:rPr>
          <w:rFonts w:ascii="Times New Roman" w:hAnsi="Times New Roman"/>
          <w:sz w:val="18"/>
          <w:szCs w:val="18"/>
        </w:rPr>
        <w:t xml:space="preserve">9. </w:t>
      </w:r>
      <w:r w:rsidRPr="005D405B">
        <w:rPr>
          <w:rFonts w:ascii="Times New Roman" w:hAnsi="Times New Roman"/>
          <w:sz w:val="18"/>
          <w:szCs w:val="18"/>
          <w:lang w:eastAsia="en-US"/>
        </w:rPr>
        <w:t>Комиссия в течение  2-х рабочих дней со дня поступления документов от заявителя определяет соответствие заявителя условиям участия в конкурсном отборе и принимает решение о выдаче или об отказе в выдаче рекомендательного письма Главы Притобольного района.</w:t>
      </w:r>
    </w:p>
    <w:p w:rsidR="00234906" w:rsidRPr="005D405B" w:rsidRDefault="00234906" w:rsidP="005D405B">
      <w:pPr>
        <w:widowControl w:val="0"/>
        <w:autoSpaceDE w:val="0"/>
        <w:autoSpaceDN w:val="0"/>
        <w:adjustRightInd w:val="0"/>
        <w:spacing w:after="0" w:line="240" w:lineRule="auto"/>
        <w:ind w:firstLine="709"/>
        <w:jc w:val="both"/>
        <w:rPr>
          <w:rFonts w:ascii="Times New Roman" w:hAnsi="Times New Roman"/>
          <w:sz w:val="18"/>
          <w:szCs w:val="18"/>
          <w:lang w:eastAsia="en-US"/>
        </w:rPr>
      </w:pPr>
      <w:r w:rsidRPr="005D405B">
        <w:rPr>
          <w:rFonts w:ascii="Times New Roman" w:hAnsi="Times New Roman"/>
          <w:sz w:val="18"/>
          <w:szCs w:val="18"/>
          <w:lang w:eastAsia="en-US"/>
        </w:rPr>
        <w:t>10. Комиссия осуществляет отказ в предоставлении рекомендательного письма по следующим основаниям:</w:t>
      </w:r>
    </w:p>
    <w:p w:rsidR="00234906" w:rsidRPr="005D405B" w:rsidRDefault="00234906" w:rsidP="005D405B">
      <w:pPr>
        <w:widowControl w:val="0"/>
        <w:autoSpaceDE w:val="0"/>
        <w:autoSpaceDN w:val="0"/>
        <w:adjustRightInd w:val="0"/>
        <w:spacing w:after="0" w:line="240" w:lineRule="auto"/>
        <w:ind w:firstLine="709"/>
        <w:jc w:val="both"/>
        <w:rPr>
          <w:rFonts w:ascii="Times New Roman" w:hAnsi="Times New Roman"/>
          <w:sz w:val="18"/>
          <w:szCs w:val="18"/>
          <w:lang w:eastAsia="en-US"/>
        </w:rPr>
      </w:pPr>
      <w:r w:rsidRPr="005D405B">
        <w:rPr>
          <w:rFonts w:ascii="Times New Roman" w:hAnsi="Times New Roman"/>
          <w:sz w:val="18"/>
          <w:szCs w:val="18"/>
          <w:lang w:eastAsia="en-US"/>
        </w:rPr>
        <w:t>несоответствие заявителя, претендующего на получение рекомендательного письма, условиям участия в конкурсном отборе;</w:t>
      </w:r>
    </w:p>
    <w:p w:rsidR="00234906" w:rsidRPr="005D405B" w:rsidRDefault="00234906" w:rsidP="005D405B">
      <w:pPr>
        <w:widowControl w:val="0"/>
        <w:autoSpaceDE w:val="0"/>
        <w:autoSpaceDN w:val="0"/>
        <w:adjustRightInd w:val="0"/>
        <w:spacing w:after="0" w:line="240" w:lineRule="auto"/>
        <w:ind w:firstLine="709"/>
        <w:contextualSpacing/>
        <w:jc w:val="both"/>
        <w:rPr>
          <w:rFonts w:ascii="Times New Roman" w:hAnsi="Times New Roman"/>
          <w:sz w:val="18"/>
          <w:szCs w:val="18"/>
          <w:lang w:eastAsia="en-US"/>
        </w:rPr>
      </w:pPr>
      <w:r w:rsidRPr="005D405B">
        <w:rPr>
          <w:rFonts w:ascii="Times New Roman" w:hAnsi="Times New Roman"/>
          <w:sz w:val="18"/>
          <w:szCs w:val="18"/>
          <w:lang w:eastAsia="en-US"/>
        </w:rPr>
        <w:t>реализация представленного проекта признана нецелесообразной,  не отвечающей приоритетам в развитии сельского хозяйства;</w:t>
      </w:r>
    </w:p>
    <w:p w:rsidR="00234906" w:rsidRPr="005D405B" w:rsidRDefault="00234906" w:rsidP="005D405B">
      <w:pPr>
        <w:widowControl w:val="0"/>
        <w:autoSpaceDE w:val="0"/>
        <w:autoSpaceDN w:val="0"/>
        <w:adjustRightInd w:val="0"/>
        <w:spacing w:after="0" w:line="240" w:lineRule="auto"/>
        <w:ind w:firstLine="709"/>
        <w:contextualSpacing/>
        <w:jc w:val="both"/>
        <w:rPr>
          <w:rFonts w:ascii="Times New Roman" w:hAnsi="Times New Roman"/>
          <w:sz w:val="18"/>
          <w:szCs w:val="18"/>
          <w:lang w:eastAsia="en-US"/>
        </w:rPr>
      </w:pPr>
      <w:r w:rsidRPr="005D405B">
        <w:rPr>
          <w:rFonts w:ascii="Times New Roman" w:hAnsi="Times New Roman"/>
          <w:sz w:val="18"/>
          <w:szCs w:val="18"/>
          <w:lang w:eastAsia="en-US"/>
        </w:rPr>
        <w:t>в связи с окончанием срока приёма документов на конкурс, проводимый Департаментом агропромышленного комплекса Курганской области.</w:t>
      </w:r>
    </w:p>
    <w:p w:rsidR="00234906" w:rsidRPr="005D405B" w:rsidRDefault="00234906" w:rsidP="005D405B">
      <w:pPr>
        <w:autoSpaceDE w:val="0"/>
        <w:autoSpaceDN w:val="0"/>
        <w:adjustRightInd w:val="0"/>
        <w:spacing w:after="0" w:line="240" w:lineRule="auto"/>
        <w:jc w:val="both"/>
        <w:rPr>
          <w:rFonts w:ascii="Times New Roman" w:hAnsi="Times New Roman"/>
          <w:sz w:val="18"/>
          <w:szCs w:val="18"/>
          <w:lang w:eastAsia="en-US"/>
        </w:rPr>
      </w:pPr>
      <w:r w:rsidRPr="005D405B">
        <w:rPr>
          <w:rFonts w:ascii="Times New Roman" w:hAnsi="Times New Roman"/>
          <w:sz w:val="18"/>
          <w:szCs w:val="18"/>
        </w:rPr>
        <w:tab/>
        <w:t>11. При положительном решении комиссии заявителю выдаётся рекомендательное письмо Главы Притобольного района.</w:t>
      </w:r>
    </w:p>
    <w:p w:rsidR="00234906" w:rsidRPr="005D405B" w:rsidRDefault="00234906" w:rsidP="005D405B">
      <w:pPr>
        <w:widowControl w:val="0"/>
        <w:autoSpaceDE w:val="0"/>
        <w:autoSpaceDN w:val="0"/>
        <w:adjustRightInd w:val="0"/>
        <w:spacing w:after="0" w:line="240" w:lineRule="auto"/>
        <w:ind w:firstLine="709"/>
        <w:jc w:val="both"/>
        <w:rPr>
          <w:rFonts w:ascii="Times New Roman" w:hAnsi="Times New Roman"/>
          <w:sz w:val="18"/>
          <w:szCs w:val="18"/>
          <w:lang w:eastAsia="en-US"/>
        </w:rPr>
      </w:pPr>
    </w:p>
    <w:p w:rsidR="00234906" w:rsidRPr="005D405B" w:rsidRDefault="00234906" w:rsidP="005D405B">
      <w:pPr>
        <w:keepNext/>
        <w:tabs>
          <w:tab w:val="left" w:pos="6840"/>
        </w:tabs>
        <w:spacing w:after="0" w:line="240" w:lineRule="auto"/>
        <w:jc w:val="center"/>
        <w:outlineLvl w:val="0"/>
        <w:rPr>
          <w:rFonts w:ascii="Times New Roman" w:hAnsi="Times New Roman"/>
          <w:b/>
          <w:bCs/>
          <w:caps/>
          <w:kern w:val="36"/>
          <w:sz w:val="18"/>
          <w:szCs w:val="18"/>
        </w:rPr>
      </w:pPr>
      <w:r w:rsidRPr="005D405B">
        <w:rPr>
          <w:rFonts w:ascii="Times New Roman" w:hAnsi="Times New Roman"/>
          <w:b/>
          <w:bCs/>
          <w:caps/>
          <w:kern w:val="36"/>
          <w:sz w:val="18"/>
          <w:szCs w:val="18"/>
        </w:rPr>
        <w:t>Российская федерация</w:t>
      </w:r>
    </w:p>
    <w:p w:rsidR="00234906" w:rsidRPr="005D405B" w:rsidRDefault="00234906" w:rsidP="005D405B">
      <w:pPr>
        <w:keepNext/>
        <w:tabs>
          <w:tab w:val="left" w:pos="6840"/>
        </w:tabs>
        <w:spacing w:after="0" w:line="240" w:lineRule="auto"/>
        <w:jc w:val="center"/>
        <w:outlineLvl w:val="0"/>
        <w:rPr>
          <w:rFonts w:ascii="Times New Roman" w:hAnsi="Times New Roman"/>
          <w:b/>
          <w:bCs/>
          <w:caps/>
          <w:kern w:val="36"/>
          <w:sz w:val="18"/>
          <w:szCs w:val="18"/>
        </w:rPr>
      </w:pPr>
      <w:r w:rsidRPr="005D405B">
        <w:rPr>
          <w:rFonts w:ascii="Times New Roman" w:hAnsi="Times New Roman"/>
          <w:b/>
          <w:bCs/>
          <w:caps/>
          <w:kern w:val="36"/>
          <w:sz w:val="18"/>
          <w:szCs w:val="18"/>
        </w:rPr>
        <w:t>Курганская область</w:t>
      </w:r>
    </w:p>
    <w:p w:rsidR="00234906" w:rsidRPr="005D405B" w:rsidRDefault="00234906" w:rsidP="005D405B">
      <w:pPr>
        <w:keepNext/>
        <w:spacing w:after="0" w:line="238" w:lineRule="atLeast"/>
        <w:jc w:val="center"/>
        <w:outlineLvl w:val="0"/>
        <w:rPr>
          <w:rFonts w:ascii="Times New Roman" w:hAnsi="Times New Roman"/>
          <w:b/>
          <w:bCs/>
          <w:caps/>
          <w:kern w:val="36"/>
          <w:sz w:val="18"/>
          <w:szCs w:val="18"/>
        </w:rPr>
      </w:pPr>
      <w:r w:rsidRPr="005D405B">
        <w:rPr>
          <w:rFonts w:ascii="Times New Roman" w:hAnsi="Times New Roman"/>
          <w:b/>
          <w:bCs/>
          <w:caps/>
          <w:kern w:val="36"/>
          <w:sz w:val="18"/>
          <w:szCs w:val="18"/>
        </w:rPr>
        <w:t>ПРиТОБОЛЬНЫй район</w:t>
      </w:r>
    </w:p>
    <w:p w:rsidR="00234906" w:rsidRPr="005D405B" w:rsidRDefault="00234906" w:rsidP="005D405B">
      <w:pPr>
        <w:spacing w:after="0" w:line="240" w:lineRule="auto"/>
        <w:jc w:val="center"/>
        <w:rPr>
          <w:rFonts w:ascii="Times New Roman" w:hAnsi="Times New Roman"/>
          <w:b/>
          <w:bCs/>
          <w:caps/>
          <w:sz w:val="18"/>
          <w:szCs w:val="18"/>
        </w:rPr>
      </w:pPr>
      <w:r w:rsidRPr="005D405B">
        <w:rPr>
          <w:rFonts w:ascii="Times New Roman" w:hAnsi="Times New Roman"/>
          <w:b/>
          <w:bCs/>
          <w:caps/>
          <w:sz w:val="18"/>
          <w:szCs w:val="18"/>
        </w:rPr>
        <w:t>Администрация ПРИТОБОЛьНОГО района</w:t>
      </w:r>
    </w:p>
    <w:p w:rsidR="00234906" w:rsidRPr="005D405B" w:rsidRDefault="00234906" w:rsidP="005D405B">
      <w:pPr>
        <w:keepNext/>
        <w:tabs>
          <w:tab w:val="left" w:pos="6840"/>
        </w:tabs>
        <w:spacing w:after="0" w:line="240" w:lineRule="auto"/>
        <w:jc w:val="center"/>
        <w:outlineLvl w:val="4"/>
        <w:rPr>
          <w:rFonts w:ascii="Times New Roman" w:hAnsi="Times New Roman"/>
          <w:b/>
          <w:bCs/>
          <w:sz w:val="18"/>
          <w:szCs w:val="18"/>
        </w:rPr>
      </w:pPr>
      <w:r w:rsidRPr="005D405B">
        <w:rPr>
          <w:rFonts w:ascii="Times New Roman" w:hAnsi="Times New Roman"/>
          <w:b/>
          <w:bCs/>
          <w:sz w:val="18"/>
          <w:szCs w:val="18"/>
        </w:rPr>
        <w:t>ПОСТАНОВЛЕНИЕ</w:t>
      </w:r>
    </w:p>
    <w:p w:rsidR="00234906" w:rsidRPr="005D405B" w:rsidRDefault="00234906" w:rsidP="005D405B">
      <w:pPr>
        <w:spacing w:after="0" w:line="240" w:lineRule="auto"/>
        <w:rPr>
          <w:rFonts w:ascii="Times New Roman" w:hAnsi="Times New Roman"/>
          <w:b/>
          <w:sz w:val="18"/>
          <w:szCs w:val="18"/>
        </w:rPr>
      </w:pPr>
      <w:r w:rsidRPr="005D405B">
        <w:rPr>
          <w:rFonts w:ascii="Times New Roman" w:hAnsi="Times New Roman"/>
          <w:b/>
          <w:sz w:val="18"/>
          <w:szCs w:val="18"/>
        </w:rPr>
        <w:t>от 20 мая 2022  года  № 126 с. Глядянское</w:t>
      </w:r>
    </w:p>
    <w:p w:rsidR="00234906" w:rsidRPr="005D405B" w:rsidRDefault="00234906" w:rsidP="005D405B">
      <w:pPr>
        <w:spacing w:after="0" w:line="240" w:lineRule="auto"/>
        <w:rPr>
          <w:rFonts w:ascii="Times New Roman" w:hAnsi="Times New Roman"/>
          <w:b/>
          <w:bCs/>
          <w:color w:val="000000"/>
          <w:sz w:val="18"/>
          <w:szCs w:val="18"/>
        </w:rPr>
      </w:pPr>
      <w:r w:rsidRPr="005D405B">
        <w:rPr>
          <w:rFonts w:ascii="Times New Roman" w:hAnsi="Times New Roman"/>
          <w:b/>
          <w:bCs/>
          <w:color w:val="000000"/>
          <w:sz w:val="18"/>
          <w:szCs w:val="18"/>
        </w:rPr>
        <w:t>О внесении  изменений  в  постановление</w:t>
      </w:r>
    </w:p>
    <w:p w:rsidR="00234906" w:rsidRPr="005D405B" w:rsidRDefault="00234906" w:rsidP="005D405B">
      <w:pPr>
        <w:spacing w:after="0" w:line="240" w:lineRule="auto"/>
        <w:rPr>
          <w:rFonts w:ascii="Times New Roman" w:hAnsi="Times New Roman"/>
          <w:b/>
          <w:bCs/>
          <w:color w:val="000000"/>
          <w:sz w:val="18"/>
          <w:szCs w:val="18"/>
        </w:rPr>
      </w:pPr>
      <w:r w:rsidRPr="005D405B">
        <w:rPr>
          <w:rFonts w:ascii="Times New Roman" w:hAnsi="Times New Roman"/>
          <w:b/>
          <w:bCs/>
          <w:color w:val="000000"/>
          <w:sz w:val="18"/>
          <w:szCs w:val="18"/>
        </w:rPr>
        <w:t>Администрации   Притобольного  района</w:t>
      </w:r>
    </w:p>
    <w:p w:rsidR="00234906" w:rsidRPr="005D405B" w:rsidRDefault="00234906" w:rsidP="005D405B">
      <w:pPr>
        <w:spacing w:after="0" w:line="240" w:lineRule="auto"/>
        <w:rPr>
          <w:rFonts w:ascii="Times New Roman" w:hAnsi="Times New Roman"/>
          <w:b/>
          <w:bCs/>
          <w:color w:val="000000"/>
          <w:sz w:val="18"/>
          <w:szCs w:val="18"/>
        </w:rPr>
      </w:pPr>
      <w:r w:rsidRPr="005D405B">
        <w:rPr>
          <w:rFonts w:ascii="Times New Roman" w:hAnsi="Times New Roman"/>
          <w:b/>
          <w:bCs/>
          <w:color w:val="000000"/>
          <w:sz w:val="18"/>
          <w:szCs w:val="18"/>
        </w:rPr>
        <w:t>от 09.10.2018 г. № 415    «Об утверждении</w:t>
      </w:r>
    </w:p>
    <w:p w:rsidR="00234906" w:rsidRPr="005D405B" w:rsidRDefault="00234906" w:rsidP="005D405B">
      <w:pPr>
        <w:spacing w:after="0" w:line="240" w:lineRule="auto"/>
        <w:rPr>
          <w:rFonts w:ascii="Times New Roman" w:hAnsi="Times New Roman"/>
          <w:b/>
          <w:bCs/>
          <w:color w:val="000000"/>
          <w:sz w:val="18"/>
          <w:szCs w:val="18"/>
        </w:rPr>
      </w:pPr>
      <w:r w:rsidRPr="005D405B">
        <w:rPr>
          <w:rFonts w:ascii="Times New Roman" w:hAnsi="Times New Roman"/>
          <w:b/>
          <w:bCs/>
          <w:color w:val="000000"/>
          <w:sz w:val="18"/>
          <w:szCs w:val="18"/>
        </w:rPr>
        <w:t>муниципальной                        программы</w:t>
      </w:r>
    </w:p>
    <w:p w:rsidR="00234906" w:rsidRPr="005D405B" w:rsidRDefault="00234906" w:rsidP="005D405B">
      <w:pPr>
        <w:spacing w:after="0" w:line="240" w:lineRule="auto"/>
        <w:rPr>
          <w:rFonts w:ascii="Times New Roman" w:hAnsi="Times New Roman"/>
          <w:b/>
          <w:bCs/>
          <w:color w:val="000000"/>
          <w:sz w:val="18"/>
          <w:szCs w:val="18"/>
        </w:rPr>
      </w:pPr>
      <w:r w:rsidRPr="005D405B">
        <w:rPr>
          <w:rFonts w:ascii="Times New Roman" w:hAnsi="Times New Roman"/>
          <w:b/>
          <w:bCs/>
          <w:color w:val="000000"/>
          <w:sz w:val="18"/>
          <w:szCs w:val="18"/>
        </w:rPr>
        <w:t>Притобольного района          «Улучшение</w:t>
      </w:r>
    </w:p>
    <w:p w:rsidR="00234906" w:rsidRPr="005D405B" w:rsidRDefault="00234906" w:rsidP="005D405B">
      <w:pPr>
        <w:spacing w:after="0" w:line="240" w:lineRule="auto"/>
        <w:rPr>
          <w:rFonts w:ascii="Times New Roman" w:hAnsi="Times New Roman"/>
          <w:b/>
          <w:bCs/>
          <w:color w:val="000000"/>
          <w:sz w:val="18"/>
          <w:szCs w:val="18"/>
        </w:rPr>
      </w:pPr>
      <w:r w:rsidRPr="005D405B">
        <w:rPr>
          <w:rFonts w:ascii="Times New Roman" w:hAnsi="Times New Roman"/>
          <w:b/>
          <w:bCs/>
          <w:color w:val="000000"/>
          <w:sz w:val="18"/>
          <w:szCs w:val="18"/>
        </w:rPr>
        <w:t>условий и охраны труда в Притобольном</w:t>
      </w:r>
    </w:p>
    <w:p w:rsidR="00234906" w:rsidRPr="005D405B" w:rsidRDefault="00234906" w:rsidP="005D405B">
      <w:pPr>
        <w:spacing w:after="0" w:line="240" w:lineRule="auto"/>
        <w:rPr>
          <w:rFonts w:ascii="Times New Roman" w:hAnsi="Times New Roman"/>
          <w:b/>
          <w:bCs/>
          <w:color w:val="000000"/>
          <w:sz w:val="18"/>
          <w:szCs w:val="18"/>
        </w:rPr>
      </w:pPr>
      <w:r w:rsidRPr="005D405B">
        <w:rPr>
          <w:rFonts w:ascii="Times New Roman" w:hAnsi="Times New Roman"/>
          <w:b/>
          <w:bCs/>
          <w:color w:val="000000"/>
          <w:sz w:val="18"/>
          <w:szCs w:val="18"/>
        </w:rPr>
        <w:t xml:space="preserve"> районе»              </w:t>
      </w:r>
      <w:r w:rsidRPr="005D405B">
        <w:rPr>
          <w:rFonts w:ascii="Times New Roman" w:hAnsi="Times New Roman"/>
          <w:b/>
          <w:sz w:val="18"/>
          <w:szCs w:val="18"/>
        </w:rPr>
        <w:t>на        2019 – 2021  годы»</w:t>
      </w:r>
    </w:p>
    <w:p w:rsidR="00234906" w:rsidRPr="005D405B" w:rsidRDefault="00234906" w:rsidP="005D405B">
      <w:pPr>
        <w:spacing w:after="0" w:line="240" w:lineRule="auto"/>
        <w:rPr>
          <w:rFonts w:ascii="Times New Roman" w:hAnsi="Times New Roman"/>
          <w:sz w:val="18"/>
          <w:szCs w:val="18"/>
        </w:rPr>
      </w:pPr>
    </w:p>
    <w:p w:rsidR="00234906" w:rsidRPr="005D405B" w:rsidRDefault="00234906" w:rsidP="005D405B">
      <w:pPr>
        <w:spacing w:after="0" w:line="240" w:lineRule="auto"/>
        <w:jc w:val="both"/>
        <w:rPr>
          <w:rFonts w:ascii="Times New Roman" w:hAnsi="Times New Roman"/>
          <w:sz w:val="18"/>
          <w:szCs w:val="18"/>
        </w:rPr>
      </w:pPr>
      <w:r w:rsidRPr="005D405B">
        <w:rPr>
          <w:rFonts w:ascii="Times New Roman" w:hAnsi="Times New Roman"/>
          <w:sz w:val="18"/>
          <w:szCs w:val="18"/>
        </w:rPr>
        <w:tab/>
        <w:t xml:space="preserve">В целях уточнения содержания нормативного правового акта Администрации Притобольного района, руководствуясь Федеральным законом от 06.10.2003 г. № 131-ФЗ «Об общих принципах организации местного самоуправления в Российской Федерации»,  Администрация Притобольного района </w:t>
      </w:r>
    </w:p>
    <w:p w:rsidR="00234906" w:rsidRPr="005D405B" w:rsidRDefault="00234906" w:rsidP="005D405B">
      <w:pPr>
        <w:spacing w:after="0" w:line="240" w:lineRule="auto"/>
        <w:jc w:val="both"/>
        <w:rPr>
          <w:rFonts w:ascii="Times New Roman" w:hAnsi="Times New Roman"/>
          <w:sz w:val="18"/>
          <w:szCs w:val="18"/>
        </w:rPr>
      </w:pPr>
      <w:r w:rsidRPr="005D405B">
        <w:rPr>
          <w:rFonts w:ascii="Times New Roman" w:hAnsi="Times New Roman"/>
          <w:sz w:val="18"/>
          <w:szCs w:val="18"/>
        </w:rPr>
        <w:t>ПОСТАНОВЛЯЕТ:</w:t>
      </w:r>
    </w:p>
    <w:p w:rsidR="00234906" w:rsidRPr="005D405B" w:rsidRDefault="00234906" w:rsidP="005D405B">
      <w:pPr>
        <w:spacing w:after="0" w:line="240" w:lineRule="auto"/>
        <w:ind w:firstLine="708"/>
        <w:jc w:val="both"/>
        <w:rPr>
          <w:rFonts w:ascii="Times New Roman" w:hAnsi="Times New Roman"/>
          <w:color w:val="000000"/>
          <w:sz w:val="18"/>
          <w:szCs w:val="18"/>
        </w:rPr>
      </w:pPr>
      <w:r w:rsidRPr="005D405B">
        <w:rPr>
          <w:rFonts w:ascii="Times New Roman" w:hAnsi="Times New Roman"/>
          <w:color w:val="000000"/>
          <w:sz w:val="18"/>
          <w:szCs w:val="18"/>
        </w:rPr>
        <w:t>1. Внести в постановление Администрации Притобольного района от 09.10.2018 г.           № 415 «Об утверждении  муниципальной программы Притобольного района «</w:t>
      </w:r>
      <w:r w:rsidRPr="005D405B">
        <w:rPr>
          <w:rFonts w:ascii="Times New Roman" w:hAnsi="Times New Roman"/>
          <w:sz w:val="18"/>
          <w:szCs w:val="18"/>
        </w:rPr>
        <w:t xml:space="preserve">Улучшение условий и охраны труда в Притобольном районе» на 2019 - 2021 годы» (далее – муниципальная программа) </w:t>
      </w:r>
      <w:r w:rsidRPr="005D405B">
        <w:rPr>
          <w:rFonts w:ascii="Times New Roman" w:hAnsi="Times New Roman"/>
          <w:color w:val="000000"/>
          <w:sz w:val="18"/>
          <w:szCs w:val="18"/>
        </w:rPr>
        <w:t xml:space="preserve"> следующие изменения:</w:t>
      </w:r>
    </w:p>
    <w:p w:rsidR="00234906" w:rsidRPr="005D405B" w:rsidRDefault="00234906" w:rsidP="005D405B">
      <w:pPr>
        <w:spacing w:after="0" w:line="240" w:lineRule="auto"/>
        <w:ind w:firstLine="709"/>
        <w:jc w:val="both"/>
        <w:rPr>
          <w:rFonts w:ascii="Times New Roman" w:hAnsi="Times New Roman"/>
          <w:color w:val="000000"/>
          <w:sz w:val="18"/>
          <w:szCs w:val="18"/>
        </w:rPr>
      </w:pPr>
      <w:r w:rsidRPr="005D405B">
        <w:rPr>
          <w:rFonts w:ascii="Times New Roman" w:hAnsi="Times New Roman"/>
          <w:color w:val="000000"/>
          <w:sz w:val="18"/>
          <w:szCs w:val="18"/>
        </w:rPr>
        <w:t xml:space="preserve">1) раздел IX. муниципальной программы изложить в следующей редакции: </w:t>
      </w:r>
    </w:p>
    <w:p w:rsidR="00234906" w:rsidRPr="005D405B" w:rsidRDefault="00234906" w:rsidP="005D405B">
      <w:pPr>
        <w:spacing w:after="0" w:line="240" w:lineRule="auto"/>
        <w:ind w:firstLine="709"/>
        <w:jc w:val="both"/>
        <w:rPr>
          <w:rFonts w:ascii="Times New Roman" w:hAnsi="Times New Roman"/>
          <w:color w:val="000000"/>
          <w:sz w:val="18"/>
          <w:szCs w:val="18"/>
        </w:rPr>
      </w:pPr>
      <w:r w:rsidRPr="005D405B">
        <w:rPr>
          <w:rFonts w:ascii="Times New Roman" w:hAnsi="Times New Roman"/>
          <w:color w:val="000000"/>
          <w:sz w:val="18"/>
          <w:szCs w:val="18"/>
        </w:rPr>
        <w:t xml:space="preserve">«Раздел </w:t>
      </w:r>
      <w:r w:rsidRPr="005D405B">
        <w:rPr>
          <w:rFonts w:ascii="Times New Roman" w:hAnsi="Times New Roman"/>
          <w:color w:val="000000"/>
          <w:sz w:val="18"/>
          <w:szCs w:val="18"/>
          <w:lang w:val="en-US"/>
        </w:rPr>
        <w:t>IX</w:t>
      </w:r>
      <w:r w:rsidRPr="005D405B">
        <w:rPr>
          <w:rFonts w:ascii="Times New Roman" w:hAnsi="Times New Roman"/>
          <w:color w:val="000000"/>
          <w:sz w:val="18"/>
          <w:szCs w:val="18"/>
        </w:rPr>
        <w:t>. Информация по ресурсному обеспечению муниципальной программы</w:t>
      </w:r>
    </w:p>
    <w:p w:rsidR="00234906" w:rsidRPr="005D405B" w:rsidRDefault="00234906" w:rsidP="005D405B">
      <w:pPr>
        <w:spacing w:after="0" w:line="240" w:lineRule="auto"/>
        <w:ind w:firstLine="709"/>
        <w:jc w:val="both"/>
        <w:rPr>
          <w:rFonts w:ascii="Times New Roman" w:hAnsi="Times New Roman"/>
          <w:color w:val="000000"/>
          <w:sz w:val="18"/>
          <w:szCs w:val="18"/>
        </w:rPr>
      </w:pPr>
    </w:p>
    <w:p w:rsidR="00234906" w:rsidRPr="005D405B" w:rsidRDefault="00234906" w:rsidP="005D405B">
      <w:pPr>
        <w:spacing w:after="0" w:line="240" w:lineRule="auto"/>
        <w:ind w:firstLine="709"/>
        <w:jc w:val="both"/>
        <w:rPr>
          <w:rFonts w:ascii="Times New Roman" w:hAnsi="Times New Roman"/>
          <w:color w:val="000000"/>
          <w:sz w:val="18"/>
          <w:szCs w:val="18"/>
        </w:rPr>
      </w:pPr>
      <w:r w:rsidRPr="005D405B">
        <w:rPr>
          <w:rFonts w:ascii="Times New Roman" w:hAnsi="Times New Roman"/>
          <w:color w:val="000000"/>
          <w:sz w:val="18"/>
          <w:szCs w:val="18"/>
        </w:rPr>
        <w:t>15. Общий объём финансирования Программы в 2019-2022 годах составит 1844,4 тысяч рублей, в том числе по направлениям:</w:t>
      </w:r>
    </w:p>
    <w:p w:rsidR="00234906" w:rsidRPr="005D405B" w:rsidRDefault="00234906" w:rsidP="005D405B">
      <w:pPr>
        <w:spacing w:after="0" w:line="240" w:lineRule="auto"/>
        <w:ind w:firstLine="709"/>
        <w:jc w:val="both"/>
        <w:rPr>
          <w:rFonts w:ascii="Times New Roman" w:hAnsi="Times New Roman"/>
          <w:color w:val="000000"/>
          <w:sz w:val="18"/>
          <w:szCs w:val="18"/>
        </w:rPr>
      </w:pPr>
      <w:r w:rsidRPr="005D405B">
        <w:rPr>
          <w:rFonts w:ascii="Times New Roman" w:hAnsi="Times New Roman"/>
          <w:color w:val="000000"/>
          <w:sz w:val="18"/>
          <w:szCs w:val="18"/>
        </w:rPr>
        <w:t>1) проведение обучения по охране труда и пожарно-техническому минимуму – 605 тысяч рублей;</w:t>
      </w:r>
    </w:p>
    <w:p w:rsidR="00234906" w:rsidRPr="005D405B" w:rsidRDefault="00234906" w:rsidP="005D405B">
      <w:pPr>
        <w:spacing w:after="0" w:line="240" w:lineRule="auto"/>
        <w:ind w:firstLine="709"/>
        <w:jc w:val="both"/>
        <w:rPr>
          <w:rFonts w:ascii="Times New Roman" w:hAnsi="Times New Roman"/>
          <w:color w:val="000000"/>
          <w:sz w:val="18"/>
          <w:szCs w:val="18"/>
        </w:rPr>
      </w:pPr>
      <w:r w:rsidRPr="005D405B">
        <w:rPr>
          <w:rFonts w:ascii="Times New Roman" w:hAnsi="Times New Roman"/>
          <w:color w:val="000000"/>
          <w:sz w:val="18"/>
          <w:szCs w:val="18"/>
        </w:rPr>
        <w:t>2) проведение специальной оценки условий труда – 496,70 тысяч рублей;</w:t>
      </w:r>
    </w:p>
    <w:p w:rsidR="00234906" w:rsidRPr="005D405B" w:rsidRDefault="00234906" w:rsidP="005D405B">
      <w:pPr>
        <w:spacing w:after="0" w:line="240" w:lineRule="auto"/>
        <w:ind w:firstLine="709"/>
        <w:jc w:val="both"/>
        <w:rPr>
          <w:rFonts w:ascii="Times New Roman" w:hAnsi="Times New Roman"/>
          <w:color w:val="000000"/>
          <w:sz w:val="18"/>
          <w:szCs w:val="18"/>
        </w:rPr>
      </w:pPr>
      <w:r w:rsidRPr="005D405B">
        <w:rPr>
          <w:rFonts w:ascii="Times New Roman" w:hAnsi="Times New Roman"/>
          <w:color w:val="000000"/>
          <w:sz w:val="18"/>
          <w:szCs w:val="18"/>
        </w:rPr>
        <w:t>3)</w:t>
      </w:r>
      <w:r w:rsidRPr="005D405B">
        <w:rPr>
          <w:rFonts w:ascii="Times New Roman" w:hAnsi="Times New Roman"/>
          <w:color w:val="000000"/>
          <w:sz w:val="18"/>
          <w:szCs w:val="18"/>
          <w:lang w:val="en-US"/>
        </w:rPr>
        <w:t> </w:t>
      </w:r>
      <w:r w:rsidRPr="005D405B">
        <w:rPr>
          <w:rFonts w:ascii="Times New Roman" w:hAnsi="Times New Roman"/>
          <w:color w:val="000000"/>
          <w:sz w:val="18"/>
          <w:szCs w:val="18"/>
        </w:rPr>
        <w:t>проведение конкурса на лучшую организацию работы по охране труда в Притобольном районе – 2,0 тысяч рублей;</w:t>
      </w:r>
    </w:p>
    <w:p w:rsidR="00234906" w:rsidRPr="005D405B" w:rsidRDefault="00234906" w:rsidP="005D405B">
      <w:pPr>
        <w:spacing w:after="0" w:line="240" w:lineRule="auto"/>
        <w:ind w:firstLine="709"/>
        <w:jc w:val="both"/>
        <w:rPr>
          <w:rFonts w:ascii="Times New Roman" w:hAnsi="Times New Roman"/>
          <w:color w:val="000000"/>
          <w:sz w:val="18"/>
          <w:szCs w:val="18"/>
        </w:rPr>
      </w:pPr>
      <w:r w:rsidRPr="005D405B">
        <w:rPr>
          <w:rFonts w:ascii="Times New Roman" w:hAnsi="Times New Roman"/>
          <w:color w:val="000000"/>
          <w:sz w:val="18"/>
          <w:szCs w:val="18"/>
        </w:rPr>
        <w:t>4) обеспечение работников средствами индивидуальной защиты и смывающими и обеззараживающими средствами – 365,0 тысяч рублей;</w:t>
      </w:r>
    </w:p>
    <w:p w:rsidR="00234906" w:rsidRPr="005D405B" w:rsidRDefault="00234906" w:rsidP="005D405B">
      <w:pPr>
        <w:spacing w:after="0" w:line="240" w:lineRule="auto"/>
        <w:ind w:firstLine="709"/>
        <w:jc w:val="both"/>
        <w:rPr>
          <w:rFonts w:ascii="Times New Roman" w:hAnsi="Times New Roman"/>
          <w:color w:val="000000"/>
          <w:sz w:val="18"/>
          <w:szCs w:val="18"/>
        </w:rPr>
      </w:pPr>
      <w:r w:rsidRPr="005D405B">
        <w:rPr>
          <w:rFonts w:ascii="Times New Roman" w:hAnsi="Times New Roman"/>
          <w:color w:val="000000"/>
          <w:sz w:val="18"/>
          <w:szCs w:val="18"/>
        </w:rPr>
        <w:t>5) проведение профилактических медицинских осмотров –  375,7 тысяч рублей.</w:t>
      </w:r>
    </w:p>
    <w:p w:rsidR="00234906" w:rsidRPr="005D405B" w:rsidRDefault="00234906" w:rsidP="005D405B">
      <w:pPr>
        <w:spacing w:after="0" w:line="240" w:lineRule="auto"/>
        <w:ind w:firstLine="709"/>
        <w:jc w:val="both"/>
        <w:rPr>
          <w:rFonts w:ascii="Times New Roman" w:hAnsi="Times New Roman"/>
          <w:sz w:val="18"/>
          <w:szCs w:val="18"/>
        </w:rPr>
      </w:pPr>
      <w:r w:rsidRPr="005D405B">
        <w:rPr>
          <w:rFonts w:ascii="Times New Roman" w:hAnsi="Times New Roman"/>
          <w:sz w:val="18"/>
          <w:szCs w:val="18"/>
        </w:rPr>
        <w:t>16. Главным распорядителем бюджетных средств в рамках Программы является Администрация Притобольного района.</w:t>
      </w:r>
    </w:p>
    <w:p w:rsidR="00234906" w:rsidRPr="005D405B" w:rsidRDefault="00234906" w:rsidP="005D405B">
      <w:pPr>
        <w:spacing w:after="0" w:line="240" w:lineRule="auto"/>
        <w:ind w:firstLine="709"/>
        <w:jc w:val="both"/>
        <w:rPr>
          <w:rFonts w:ascii="Times New Roman" w:hAnsi="Times New Roman"/>
          <w:sz w:val="18"/>
          <w:szCs w:val="18"/>
        </w:rPr>
      </w:pPr>
    </w:p>
    <w:tbl>
      <w:tblPr>
        <w:tblW w:w="1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405"/>
        <w:gridCol w:w="1297"/>
        <w:gridCol w:w="789"/>
        <w:gridCol w:w="1297"/>
        <w:gridCol w:w="728"/>
        <w:gridCol w:w="1297"/>
        <w:gridCol w:w="983"/>
        <w:gridCol w:w="1138"/>
      </w:tblGrid>
      <w:tr w:rsidR="00234906" w:rsidRPr="005D405B" w:rsidTr="000D3DD8">
        <w:tc>
          <w:tcPr>
            <w:tcW w:w="2235" w:type="dxa"/>
            <w:vMerge w:val="restart"/>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sz w:val="18"/>
                <w:szCs w:val="18"/>
              </w:rPr>
              <w:t xml:space="preserve">Направления </w:t>
            </w:r>
          </w:p>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sz w:val="18"/>
                <w:szCs w:val="18"/>
              </w:rPr>
              <w:t>финансирования</w:t>
            </w:r>
          </w:p>
        </w:tc>
        <w:tc>
          <w:tcPr>
            <w:tcW w:w="8934" w:type="dxa"/>
            <w:gridSpan w:val="8"/>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sz w:val="18"/>
                <w:szCs w:val="18"/>
              </w:rPr>
              <w:t>Объемы финансирования по годам (тысяч рублей)</w:t>
            </w:r>
          </w:p>
        </w:tc>
      </w:tr>
      <w:tr w:rsidR="00234906" w:rsidRPr="005D405B" w:rsidTr="000D3DD8">
        <w:tc>
          <w:tcPr>
            <w:tcW w:w="2235" w:type="dxa"/>
            <w:vMerge/>
          </w:tcPr>
          <w:p w:rsidR="00234906" w:rsidRPr="005D405B" w:rsidRDefault="00234906" w:rsidP="005D405B">
            <w:pPr>
              <w:suppressAutoHyphens/>
              <w:autoSpaceDE w:val="0"/>
              <w:autoSpaceDN w:val="0"/>
              <w:adjustRightInd w:val="0"/>
              <w:spacing w:after="0" w:line="240" w:lineRule="auto"/>
              <w:jc w:val="both"/>
              <w:rPr>
                <w:rFonts w:ascii="Times New Roman" w:hAnsi="Times New Roman"/>
                <w:sz w:val="18"/>
                <w:szCs w:val="18"/>
              </w:rPr>
            </w:pPr>
          </w:p>
        </w:tc>
        <w:tc>
          <w:tcPr>
            <w:tcW w:w="2702" w:type="dxa"/>
            <w:gridSpan w:val="2"/>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sz w:val="18"/>
                <w:szCs w:val="18"/>
              </w:rPr>
              <w:t>201</w:t>
            </w:r>
            <w:r w:rsidRPr="005D405B">
              <w:rPr>
                <w:rFonts w:ascii="Times New Roman" w:hAnsi="Times New Roman"/>
                <w:sz w:val="18"/>
                <w:szCs w:val="18"/>
                <w:lang w:val="en-US"/>
              </w:rPr>
              <w:t>9</w:t>
            </w:r>
            <w:r w:rsidRPr="005D405B">
              <w:rPr>
                <w:rFonts w:ascii="Times New Roman" w:hAnsi="Times New Roman"/>
                <w:sz w:val="18"/>
                <w:szCs w:val="18"/>
              </w:rPr>
              <w:t xml:space="preserve"> год</w:t>
            </w:r>
          </w:p>
        </w:tc>
        <w:tc>
          <w:tcPr>
            <w:tcW w:w="2086" w:type="dxa"/>
            <w:gridSpan w:val="2"/>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sz w:val="18"/>
                <w:szCs w:val="18"/>
              </w:rPr>
              <w:t>20</w:t>
            </w:r>
            <w:r w:rsidRPr="005D405B">
              <w:rPr>
                <w:rFonts w:ascii="Times New Roman" w:hAnsi="Times New Roman"/>
                <w:sz w:val="18"/>
                <w:szCs w:val="18"/>
                <w:lang w:val="en-US"/>
              </w:rPr>
              <w:t>20</w:t>
            </w:r>
            <w:r w:rsidRPr="005D405B">
              <w:rPr>
                <w:rFonts w:ascii="Times New Roman" w:hAnsi="Times New Roman"/>
                <w:sz w:val="18"/>
                <w:szCs w:val="18"/>
              </w:rPr>
              <w:t xml:space="preserve"> год</w:t>
            </w:r>
          </w:p>
        </w:tc>
        <w:tc>
          <w:tcPr>
            <w:tcW w:w="2025" w:type="dxa"/>
            <w:gridSpan w:val="2"/>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sz w:val="18"/>
                <w:szCs w:val="18"/>
              </w:rPr>
              <w:t>20</w:t>
            </w:r>
            <w:r w:rsidRPr="005D405B">
              <w:rPr>
                <w:rFonts w:ascii="Times New Roman" w:hAnsi="Times New Roman"/>
                <w:sz w:val="18"/>
                <w:szCs w:val="18"/>
                <w:lang w:val="en-US"/>
              </w:rPr>
              <w:t>21</w:t>
            </w:r>
            <w:r w:rsidRPr="005D405B">
              <w:rPr>
                <w:rFonts w:ascii="Times New Roman" w:hAnsi="Times New Roman"/>
                <w:sz w:val="18"/>
                <w:szCs w:val="18"/>
              </w:rPr>
              <w:t xml:space="preserve"> год</w:t>
            </w:r>
          </w:p>
        </w:tc>
        <w:tc>
          <w:tcPr>
            <w:tcW w:w="2121" w:type="dxa"/>
            <w:gridSpan w:val="2"/>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sz w:val="18"/>
                <w:szCs w:val="18"/>
              </w:rPr>
              <w:t>2022 год</w:t>
            </w:r>
          </w:p>
        </w:tc>
      </w:tr>
      <w:tr w:rsidR="00234906" w:rsidRPr="005D405B" w:rsidTr="000D3DD8">
        <w:tc>
          <w:tcPr>
            <w:tcW w:w="2235" w:type="dxa"/>
            <w:vMerge/>
          </w:tcPr>
          <w:p w:rsidR="00234906" w:rsidRPr="005D405B" w:rsidRDefault="00234906" w:rsidP="005D405B">
            <w:pPr>
              <w:suppressAutoHyphens/>
              <w:autoSpaceDE w:val="0"/>
              <w:autoSpaceDN w:val="0"/>
              <w:adjustRightInd w:val="0"/>
              <w:spacing w:after="0" w:line="240" w:lineRule="auto"/>
              <w:jc w:val="both"/>
              <w:rPr>
                <w:rFonts w:ascii="Times New Roman" w:hAnsi="Times New Roman"/>
                <w:sz w:val="18"/>
                <w:szCs w:val="18"/>
              </w:rPr>
            </w:pPr>
          </w:p>
        </w:tc>
        <w:tc>
          <w:tcPr>
            <w:tcW w:w="1405" w:type="dxa"/>
          </w:tcPr>
          <w:p w:rsidR="00234906" w:rsidRPr="005D405B" w:rsidRDefault="00234906" w:rsidP="005D405B">
            <w:pPr>
              <w:suppressAutoHyphens/>
              <w:autoSpaceDE w:val="0"/>
              <w:autoSpaceDN w:val="0"/>
              <w:adjustRightInd w:val="0"/>
              <w:spacing w:after="0" w:line="240" w:lineRule="auto"/>
              <w:rPr>
                <w:rFonts w:ascii="Times New Roman" w:hAnsi="Times New Roman"/>
                <w:sz w:val="18"/>
                <w:szCs w:val="18"/>
              </w:rPr>
            </w:pPr>
            <w:r w:rsidRPr="005D405B">
              <w:rPr>
                <w:rFonts w:ascii="Times New Roman" w:hAnsi="Times New Roman"/>
                <w:sz w:val="18"/>
                <w:szCs w:val="18"/>
              </w:rPr>
              <w:t>Бюджет Притобольного района</w:t>
            </w:r>
          </w:p>
          <w:p w:rsidR="00234906" w:rsidRPr="005D405B" w:rsidRDefault="00234906" w:rsidP="005D405B">
            <w:pPr>
              <w:suppressAutoHyphens/>
              <w:autoSpaceDE w:val="0"/>
              <w:autoSpaceDN w:val="0"/>
              <w:adjustRightInd w:val="0"/>
              <w:spacing w:after="0" w:line="240" w:lineRule="auto"/>
              <w:rPr>
                <w:rFonts w:ascii="Times New Roman" w:hAnsi="Times New Roman"/>
                <w:sz w:val="18"/>
                <w:szCs w:val="18"/>
              </w:rPr>
            </w:pPr>
          </w:p>
        </w:tc>
        <w:tc>
          <w:tcPr>
            <w:tcW w:w="1297" w:type="dxa"/>
          </w:tcPr>
          <w:p w:rsidR="00234906" w:rsidRPr="005D405B" w:rsidRDefault="00234906" w:rsidP="005D405B">
            <w:pPr>
              <w:suppressAutoHyphens/>
              <w:autoSpaceDE w:val="0"/>
              <w:autoSpaceDN w:val="0"/>
              <w:adjustRightInd w:val="0"/>
              <w:spacing w:after="0" w:line="240" w:lineRule="auto"/>
              <w:ind w:right="-108"/>
              <w:rPr>
                <w:rFonts w:ascii="Times New Roman" w:hAnsi="Times New Roman"/>
                <w:sz w:val="18"/>
                <w:szCs w:val="18"/>
              </w:rPr>
            </w:pPr>
            <w:r w:rsidRPr="005D405B">
              <w:rPr>
                <w:rFonts w:ascii="Times New Roman" w:hAnsi="Times New Roman"/>
                <w:sz w:val="18"/>
                <w:szCs w:val="18"/>
              </w:rPr>
              <w:t>Средства организаций, находящихся на территории Притобольного района (по согласованию)</w:t>
            </w:r>
          </w:p>
        </w:tc>
        <w:tc>
          <w:tcPr>
            <w:tcW w:w="789" w:type="dxa"/>
          </w:tcPr>
          <w:p w:rsidR="00234906" w:rsidRPr="005D405B" w:rsidRDefault="00234906" w:rsidP="005D405B">
            <w:pPr>
              <w:suppressAutoHyphens/>
              <w:autoSpaceDE w:val="0"/>
              <w:autoSpaceDN w:val="0"/>
              <w:adjustRightInd w:val="0"/>
              <w:spacing w:after="0" w:line="240" w:lineRule="auto"/>
              <w:ind w:right="-94"/>
              <w:rPr>
                <w:rFonts w:ascii="Times New Roman" w:hAnsi="Times New Roman"/>
                <w:sz w:val="18"/>
                <w:szCs w:val="18"/>
              </w:rPr>
            </w:pPr>
            <w:r w:rsidRPr="005D405B">
              <w:rPr>
                <w:rFonts w:ascii="Times New Roman" w:hAnsi="Times New Roman"/>
                <w:sz w:val="18"/>
                <w:szCs w:val="18"/>
              </w:rPr>
              <w:t>Бюджет Притобо</w:t>
            </w:r>
          </w:p>
          <w:p w:rsidR="00234906" w:rsidRPr="005D405B" w:rsidRDefault="00234906" w:rsidP="005D405B">
            <w:pPr>
              <w:suppressAutoHyphens/>
              <w:autoSpaceDE w:val="0"/>
              <w:autoSpaceDN w:val="0"/>
              <w:adjustRightInd w:val="0"/>
              <w:spacing w:after="0" w:line="240" w:lineRule="auto"/>
              <w:ind w:right="-94"/>
              <w:rPr>
                <w:rFonts w:ascii="Times New Roman" w:hAnsi="Times New Roman"/>
                <w:sz w:val="18"/>
                <w:szCs w:val="18"/>
              </w:rPr>
            </w:pPr>
            <w:r w:rsidRPr="005D405B">
              <w:rPr>
                <w:rFonts w:ascii="Times New Roman" w:hAnsi="Times New Roman"/>
                <w:sz w:val="18"/>
                <w:szCs w:val="18"/>
              </w:rPr>
              <w:t>льного района</w:t>
            </w:r>
          </w:p>
          <w:p w:rsidR="00234906" w:rsidRPr="005D405B" w:rsidRDefault="00234906" w:rsidP="005D405B">
            <w:pPr>
              <w:suppressAutoHyphens/>
              <w:autoSpaceDE w:val="0"/>
              <w:autoSpaceDN w:val="0"/>
              <w:adjustRightInd w:val="0"/>
              <w:spacing w:after="0" w:line="240" w:lineRule="auto"/>
              <w:rPr>
                <w:rFonts w:ascii="Times New Roman" w:hAnsi="Times New Roman"/>
                <w:sz w:val="18"/>
                <w:szCs w:val="18"/>
              </w:rPr>
            </w:pPr>
          </w:p>
        </w:tc>
        <w:tc>
          <w:tcPr>
            <w:tcW w:w="1297" w:type="dxa"/>
          </w:tcPr>
          <w:p w:rsidR="00234906" w:rsidRPr="005D405B" w:rsidRDefault="00234906" w:rsidP="005D405B">
            <w:pPr>
              <w:suppressAutoHyphens/>
              <w:autoSpaceDE w:val="0"/>
              <w:autoSpaceDN w:val="0"/>
              <w:adjustRightInd w:val="0"/>
              <w:spacing w:after="0" w:line="240" w:lineRule="auto"/>
              <w:ind w:right="-108"/>
              <w:rPr>
                <w:rFonts w:ascii="Times New Roman" w:hAnsi="Times New Roman"/>
                <w:sz w:val="18"/>
                <w:szCs w:val="18"/>
              </w:rPr>
            </w:pPr>
            <w:r w:rsidRPr="005D405B">
              <w:rPr>
                <w:rFonts w:ascii="Times New Roman" w:hAnsi="Times New Roman"/>
                <w:sz w:val="18"/>
                <w:szCs w:val="18"/>
              </w:rPr>
              <w:t>Средства организаций, находящихся на территории  Притобольного района</w:t>
            </w:r>
          </w:p>
          <w:p w:rsidR="00234906" w:rsidRPr="005D405B" w:rsidRDefault="00234906" w:rsidP="005D405B">
            <w:pPr>
              <w:suppressAutoHyphens/>
              <w:autoSpaceDE w:val="0"/>
              <w:autoSpaceDN w:val="0"/>
              <w:adjustRightInd w:val="0"/>
              <w:spacing w:after="0" w:line="240" w:lineRule="auto"/>
              <w:ind w:right="-108"/>
              <w:rPr>
                <w:rFonts w:ascii="Times New Roman" w:hAnsi="Times New Roman"/>
                <w:sz w:val="18"/>
                <w:szCs w:val="18"/>
              </w:rPr>
            </w:pPr>
            <w:r w:rsidRPr="005D405B">
              <w:rPr>
                <w:rFonts w:ascii="Times New Roman" w:hAnsi="Times New Roman"/>
                <w:sz w:val="18"/>
                <w:szCs w:val="18"/>
              </w:rPr>
              <w:t>(по согласованию)</w:t>
            </w:r>
          </w:p>
        </w:tc>
        <w:tc>
          <w:tcPr>
            <w:tcW w:w="728" w:type="dxa"/>
          </w:tcPr>
          <w:p w:rsidR="00234906" w:rsidRPr="005D405B" w:rsidRDefault="00234906" w:rsidP="005D405B">
            <w:pPr>
              <w:suppressAutoHyphens/>
              <w:autoSpaceDE w:val="0"/>
              <w:autoSpaceDN w:val="0"/>
              <w:adjustRightInd w:val="0"/>
              <w:spacing w:after="0" w:line="240" w:lineRule="auto"/>
              <w:ind w:right="-101"/>
              <w:rPr>
                <w:rFonts w:ascii="Times New Roman" w:hAnsi="Times New Roman"/>
                <w:sz w:val="18"/>
                <w:szCs w:val="18"/>
              </w:rPr>
            </w:pPr>
            <w:r w:rsidRPr="005D405B">
              <w:rPr>
                <w:rFonts w:ascii="Times New Roman" w:hAnsi="Times New Roman"/>
                <w:sz w:val="18"/>
                <w:szCs w:val="18"/>
              </w:rPr>
              <w:t>Бюджет Прито-</w:t>
            </w:r>
          </w:p>
          <w:p w:rsidR="00234906" w:rsidRPr="005D405B" w:rsidRDefault="00234906" w:rsidP="005D405B">
            <w:pPr>
              <w:suppressAutoHyphens/>
              <w:autoSpaceDE w:val="0"/>
              <w:autoSpaceDN w:val="0"/>
              <w:adjustRightInd w:val="0"/>
              <w:spacing w:after="0" w:line="240" w:lineRule="auto"/>
              <w:ind w:right="-101"/>
              <w:rPr>
                <w:rFonts w:ascii="Times New Roman" w:hAnsi="Times New Roman"/>
                <w:sz w:val="18"/>
                <w:szCs w:val="18"/>
              </w:rPr>
            </w:pPr>
            <w:r w:rsidRPr="005D405B">
              <w:rPr>
                <w:rFonts w:ascii="Times New Roman" w:hAnsi="Times New Roman"/>
                <w:sz w:val="18"/>
                <w:szCs w:val="18"/>
              </w:rPr>
              <w:t>больно</w:t>
            </w:r>
          </w:p>
          <w:p w:rsidR="00234906" w:rsidRPr="005D405B" w:rsidRDefault="00234906" w:rsidP="005D405B">
            <w:pPr>
              <w:suppressAutoHyphens/>
              <w:autoSpaceDE w:val="0"/>
              <w:autoSpaceDN w:val="0"/>
              <w:adjustRightInd w:val="0"/>
              <w:spacing w:after="0" w:line="240" w:lineRule="auto"/>
              <w:ind w:right="-101"/>
              <w:rPr>
                <w:rFonts w:ascii="Times New Roman" w:hAnsi="Times New Roman"/>
                <w:sz w:val="18"/>
                <w:szCs w:val="18"/>
              </w:rPr>
            </w:pPr>
            <w:r w:rsidRPr="005D405B">
              <w:rPr>
                <w:rFonts w:ascii="Times New Roman" w:hAnsi="Times New Roman"/>
                <w:sz w:val="18"/>
                <w:szCs w:val="18"/>
              </w:rPr>
              <w:t>го района</w:t>
            </w:r>
          </w:p>
          <w:p w:rsidR="00234906" w:rsidRPr="005D405B" w:rsidRDefault="00234906" w:rsidP="005D405B">
            <w:pPr>
              <w:suppressAutoHyphens/>
              <w:autoSpaceDE w:val="0"/>
              <w:autoSpaceDN w:val="0"/>
              <w:adjustRightInd w:val="0"/>
              <w:spacing w:after="0" w:line="240" w:lineRule="auto"/>
              <w:rPr>
                <w:rFonts w:ascii="Times New Roman" w:hAnsi="Times New Roman"/>
                <w:sz w:val="18"/>
                <w:szCs w:val="18"/>
              </w:rPr>
            </w:pPr>
          </w:p>
        </w:tc>
        <w:tc>
          <w:tcPr>
            <w:tcW w:w="1297" w:type="dxa"/>
          </w:tcPr>
          <w:p w:rsidR="00234906" w:rsidRPr="005D405B" w:rsidRDefault="00234906" w:rsidP="005D405B">
            <w:pPr>
              <w:suppressAutoHyphens/>
              <w:autoSpaceDE w:val="0"/>
              <w:autoSpaceDN w:val="0"/>
              <w:adjustRightInd w:val="0"/>
              <w:spacing w:after="0" w:line="240" w:lineRule="auto"/>
              <w:ind w:right="-108"/>
              <w:rPr>
                <w:rFonts w:ascii="Times New Roman" w:hAnsi="Times New Roman"/>
                <w:sz w:val="18"/>
                <w:szCs w:val="18"/>
              </w:rPr>
            </w:pPr>
            <w:r w:rsidRPr="005D405B">
              <w:rPr>
                <w:rFonts w:ascii="Times New Roman" w:hAnsi="Times New Roman"/>
                <w:sz w:val="18"/>
                <w:szCs w:val="18"/>
              </w:rPr>
              <w:t>Средства организаций, находящихся на территории Притобольного района (по согласованию)</w:t>
            </w:r>
          </w:p>
        </w:tc>
        <w:tc>
          <w:tcPr>
            <w:tcW w:w="983" w:type="dxa"/>
          </w:tcPr>
          <w:p w:rsidR="00234906" w:rsidRPr="005D405B" w:rsidRDefault="00234906" w:rsidP="005D405B">
            <w:pPr>
              <w:suppressAutoHyphens/>
              <w:autoSpaceDE w:val="0"/>
              <w:autoSpaceDN w:val="0"/>
              <w:adjustRightInd w:val="0"/>
              <w:spacing w:after="0" w:line="240" w:lineRule="auto"/>
              <w:rPr>
                <w:rFonts w:ascii="Times New Roman" w:hAnsi="Times New Roman"/>
                <w:sz w:val="18"/>
                <w:szCs w:val="18"/>
              </w:rPr>
            </w:pPr>
            <w:r w:rsidRPr="005D405B">
              <w:rPr>
                <w:rFonts w:ascii="Times New Roman" w:hAnsi="Times New Roman"/>
                <w:sz w:val="18"/>
                <w:szCs w:val="18"/>
              </w:rPr>
              <w:t>Бюджет Притобольного района</w:t>
            </w:r>
          </w:p>
          <w:p w:rsidR="00234906" w:rsidRPr="005D405B" w:rsidRDefault="00234906" w:rsidP="005D405B">
            <w:pPr>
              <w:suppressAutoHyphens/>
              <w:autoSpaceDE w:val="0"/>
              <w:autoSpaceDN w:val="0"/>
              <w:adjustRightInd w:val="0"/>
              <w:spacing w:after="0" w:line="240" w:lineRule="auto"/>
              <w:ind w:right="-108"/>
              <w:rPr>
                <w:rFonts w:ascii="Times New Roman" w:hAnsi="Times New Roman"/>
                <w:sz w:val="18"/>
                <w:szCs w:val="18"/>
              </w:rPr>
            </w:pPr>
          </w:p>
        </w:tc>
        <w:tc>
          <w:tcPr>
            <w:tcW w:w="1138" w:type="dxa"/>
          </w:tcPr>
          <w:p w:rsidR="00234906" w:rsidRPr="005D405B" w:rsidRDefault="00234906" w:rsidP="005D405B">
            <w:pPr>
              <w:suppressAutoHyphens/>
              <w:autoSpaceDE w:val="0"/>
              <w:autoSpaceDN w:val="0"/>
              <w:adjustRightInd w:val="0"/>
              <w:spacing w:after="0" w:line="240" w:lineRule="auto"/>
              <w:ind w:right="-108"/>
              <w:rPr>
                <w:rFonts w:ascii="Times New Roman" w:hAnsi="Times New Roman"/>
                <w:sz w:val="18"/>
                <w:szCs w:val="18"/>
              </w:rPr>
            </w:pPr>
            <w:r w:rsidRPr="005D405B">
              <w:rPr>
                <w:rFonts w:ascii="Times New Roman" w:hAnsi="Times New Roman"/>
                <w:sz w:val="18"/>
                <w:szCs w:val="18"/>
              </w:rPr>
              <w:t>Средства организаций, находящихся на территории Притобольного района (по согласованию)</w:t>
            </w:r>
          </w:p>
        </w:tc>
      </w:tr>
      <w:tr w:rsidR="00234906" w:rsidRPr="005D405B" w:rsidTr="000D3DD8">
        <w:tc>
          <w:tcPr>
            <w:tcW w:w="2235" w:type="dxa"/>
          </w:tcPr>
          <w:p w:rsidR="00234906" w:rsidRPr="005D405B" w:rsidRDefault="00234906" w:rsidP="005D405B">
            <w:pPr>
              <w:suppressAutoHyphens/>
              <w:autoSpaceDE w:val="0"/>
              <w:autoSpaceDN w:val="0"/>
              <w:adjustRightInd w:val="0"/>
              <w:spacing w:after="0" w:line="240" w:lineRule="auto"/>
              <w:ind w:right="-103"/>
              <w:jc w:val="both"/>
              <w:rPr>
                <w:rFonts w:ascii="Times New Roman" w:hAnsi="Times New Roman"/>
                <w:sz w:val="18"/>
                <w:szCs w:val="18"/>
              </w:rPr>
            </w:pPr>
            <w:r w:rsidRPr="005D405B">
              <w:rPr>
                <w:rFonts w:ascii="Times New Roman" w:hAnsi="Times New Roman"/>
                <w:color w:val="000000"/>
                <w:sz w:val="18"/>
                <w:szCs w:val="18"/>
              </w:rPr>
              <w:t>Проведение обучения по охране труда и пожарно-техническому минимуму</w:t>
            </w:r>
          </w:p>
        </w:tc>
        <w:tc>
          <w:tcPr>
            <w:tcW w:w="1405"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sz w:val="18"/>
                <w:szCs w:val="18"/>
              </w:rPr>
              <w:t>4,0</w:t>
            </w:r>
          </w:p>
        </w:tc>
        <w:tc>
          <w:tcPr>
            <w:tcW w:w="1297"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sz w:val="18"/>
                <w:szCs w:val="18"/>
              </w:rPr>
              <w:t>132,0</w:t>
            </w:r>
          </w:p>
        </w:tc>
        <w:tc>
          <w:tcPr>
            <w:tcW w:w="789"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sz w:val="18"/>
                <w:szCs w:val="18"/>
                <w:lang w:val="en-US"/>
              </w:rPr>
              <w:t>6</w:t>
            </w:r>
            <w:r w:rsidRPr="005D405B">
              <w:rPr>
                <w:rFonts w:ascii="Times New Roman" w:hAnsi="Times New Roman"/>
                <w:sz w:val="18"/>
                <w:szCs w:val="18"/>
              </w:rPr>
              <w:t>,6</w:t>
            </w:r>
          </w:p>
        </w:tc>
        <w:tc>
          <w:tcPr>
            <w:tcW w:w="1297"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sz w:val="18"/>
                <w:szCs w:val="18"/>
              </w:rPr>
              <w:t>144,0</w:t>
            </w:r>
          </w:p>
        </w:tc>
        <w:tc>
          <w:tcPr>
            <w:tcW w:w="728"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sz w:val="18"/>
                <w:szCs w:val="18"/>
              </w:rPr>
              <w:t>-</w:t>
            </w:r>
          </w:p>
        </w:tc>
        <w:tc>
          <w:tcPr>
            <w:tcW w:w="1297"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sz w:val="18"/>
                <w:szCs w:val="18"/>
              </w:rPr>
              <w:t>156,0</w:t>
            </w:r>
          </w:p>
        </w:tc>
        <w:tc>
          <w:tcPr>
            <w:tcW w:w="983"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sz w:val="18"/>
                <w:szCs w:val="18"/>
              </w:rPr>
              <w:t>6,4</w:t>
            </w:r>
          </w:p>
        </w:tc>
        <w:tc>
          <w:tcPr>
            <w:tcW w:w="1138"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sz w:val="18"/>
                <w:szCs w:val="18"/>
              </w:rPr>
              <w:t>156,0</w:t>
            </w:r>
          </w:p>
        </w:tc>
      </w:tr>
      <w:tr w:rsidR="00234906" w:rsidRPr="005D405B" w:rsidTr="000D3DD8">
        <w:tc>
          <w:tcPr>
            <w:tcW w:w="2235" w:type="dxa"/>
          </w:tcPr>
          <w:p w:rsidR="00234906" w:rsidRPr="005D405B" w:rsidRDefault="00234906" w:rsidP="005D405B">
            <w:pPr>
              <w:suppressAutoHyphens/>
              <w:autoSpaceDE w:val="0"/>
              <w:autoSpaceDN w:val="0"/>
              <w:adjustRightInd w:val="0"/>
              <w:spacing w:after="0" w:line="240" w:lineRule="auto"/>
              <w:jc w:val="both"/>
              <w:rPr>
                <w:rFonts w:ascii="Times New Roman" w:hAnsi="Times New Roman"/>
                <w:sz w:val="18"/>
                <w:szCs w:val="18"/>
              </w:rPr>
            </w:pPr>
            <w:r w:rsidRPr="005D405B">
              <w:rPr>
                <w:rFonts w:ascii="Times New Roman" w:hAnsi="Times New Roman"/>
                <w:sz w:val="18"/>
                <w:szCs w:val="18"/>
              </w:rPr>
              <w:t>Проведение специальной оценки условий труда</w:t>
            </w:r>
          </w:p>
          <w:p w:rsidR="00234906" w:rsidRPr="005D405B" w:rsidRDefault="00234906" w:rsidP="005D405B">
            <w:pPr>
              <w:suppressAutoHyphens/>
              <w:autoSpaceDE w:val="0"/>
              <w:autoSpaceDN w:val="0"/>
              <w:adjustRightInd w:val="0"/>
              <w:spacing w:after="0" w:line="240" w:lineRule="auto"/>
              <w:jc w:val="both"/>
              <w:rPr>
                <w:rFonts w:ascii="Times New Roman" w:hAnsi="Times New Roman"/>
                <w:sz w:val="18"/>
                <w:szCs w:val="18"/>
              </w:rPr>
            </w:pPr>
          </w:p>
        </w:tc>
        <w:tc>
          <w:tcPr>
            <w:tcW w:w="1405"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sz w:val="18"/>
                <w:szCs w:val="18"/>
              </w:rPr>
              <w:t>61,7</w:t>
            </w:r>
          </w:p>
        </w:tc>
        <w:tc>
          <w:tcPr>
            <w:tcW w:w="1297"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sz w:val="18"/>
                <w:szCs w:val="18"/>
              </w:rPr>
              <w:t>95,0</w:t>
            </w:r>
          </w:p>
        </w:tc>
        <w:tc>
          <w:tcPr>
            <w:tcW w:w="789"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lang w:val="en-US"/>
              </w:rPr>
            </w:pPr>
            <w:r w:rsidRPr="005D405B">
              <w:rPr>
                <w:rFonts w:ascii="Times New Roman" w:hAnsi="Times New Roman"/>
                <w:sz w:val="18"/>
                <w:szCs w:val="18"/>
                <w:lang w:val="en-US"/>
              </w:rPr>
              <w:t>-</w:t>
            </w:r>
          </w:p>
        </w:tc>
        <w:tc>
          <w:tcPr>
            <w:tcW w:w="1297"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sz w:val="18"/>
                <w:szCs w:val="18"/>
              </w:rPr>
              <w:t>110,0</w:t>
            </w:r>
          </w:p>
        </w:tc>
        <w:tc>
          <w:tcPr>
            <w:tcW w:w="728"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lang w:val="en-US"/>
              </w:rPr>
            </w:pPr>
            <w:r w:rsidRPr="005D405B">
              <w:rPr>
                <w:rFonts w:ascii="Times New Roman" w:hAnsi="Times New Roman"/>
                <w:sz w:val="18"/>
                <w:szCs w:val="18"/>
                <w:lang w:val="en-US"/>
              </w:rPr>
              <w:t>-</w:t>
            </w:r>
          </w:p>
        </w:tc>
        <w:tc>
          <w:tcPr>
            <w:tcW w:w="1297"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sz w:val="18"/>
                <w:szCs w:val="18"/>
              </w:rPr>
              <w:t>115,0</w:t>
            </w:r>
          </w:p>
        </w:tc>
        <w:tc>
          <w:tcPr>
            <w:tcW w:w="983"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sz w:val="18"/>
                <w:szCs w:val="18"/>
              </w:rPr>
              <w:t>-</w:t>
            </w:r>
          </w:p>
        </w:tc>
        <w:tc>
          <w:tcPr>
            <w:tcW w:w="1138"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sz w:val="18"/>
                <w:szCs w:val="18"/>
              </w:rPr>
              <w:t>115,0</w:t>
            </w:r>
          </w:p>
        </w:tc>
      </w:tr>
      <w:tr w:rsidR="00234906" w:rsidRPr="005D405B" w:rsidTr="000D3DD8">
        <w:tc>
          <w:tcPr>
            <w:tcW w:w="2235" w:type="dxa"/>
          </w:tcPr>
          <w:p w:rsidR="00234906" w:rsidRPr="005D405B" w:rsidRDefault="00234906" w:rsidP="005D405B">
            <w:pPr>
              <w:suppressAutoHyphens/>
              <w:autoSpaceDE w:val="0"/>
              <w:autoSpaceDN w:val="0"/>
              <w:adjustRightInd w:val="0"/>
              <w:spacing w:after="0" w:line="240" w:lineRule="auto"/>
              <w:jc w:val="both"/>
              <w:rPr>
                <w:rFonts w:ascii="Times New Roman" w:hAnsi="Times New Roman"/>
                <w:sz w:val="18"/>
                <w:szCs w:val="18"/>
              </w:rPr>
            </w:pPr>
            <w:r w:rsidRPr="005D405B">
              <w:rPr>
                <w:rFonts w:ascii="Times New Roman" w:hAnsi="Times New Roman"/>
                <w:sz w:val="18"/>
                <w:szCs w:val="18"/>
              </w:rPr>
              <w:t>Обеспечение работников средствами индивидуальной защиты</w:t>
            </w:r>
          </w:p>
        </w:tc>
        <w:tc>
          <w:tcPr>
            <w:tcW w:w="1405"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sz w:val="18"/>
                <w:szCs w:val="18"/>
              </w:rPr>
              <w:t>-</w:t>
            </w:r>
          </w:p>
        </w:tc>
        <w:tc>
          <w:tcPr>
            <w:tcW w:w="1297"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sz w:val="18"/>
                <w:szCs w:val="18"/>
              </w:rPr>
              <w:t>85,0</w:t>
            </w:r>
          </w:p>
        </w:tc>
        <w:tc>
          <w:tcPr>
            <w:tcW w:w="789"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sz w:val="18"/>
                <w:szCs w:val="18"/>
              </w:rPr>
              <w:t>-</w:t>
            </w:r>
          </w:p>
        </w:tc>
        <w:tc>
          <w:tcPr>
            <w:tcW w:w="1297"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sz w:val="18"/>
                <w:szCs w:val="18"/>
              </w:rPr>
              <w:t>90,0</w:t>
            </w:r>
          </w:p>
        </w:tc>
        <w:tc>
          <w:tcPr>
            <w:tcW w:w="728"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sz w:val="18"/>
                <w:szCs w:val="18"/>
              </w:rPr>
              <w:t>-</w:t>
            </w:r>
          </w:p>
        </w:tc>
        <w:tc>
          <w:tcPr>
            <w:tcW w:w="1297"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sz w:val="18"/>
                <w:szCs w:val="18"/>
              </w:rPr>
              <w:t>95,0</w:t>
            </w:r>
          </w:p>
        </w:tc>
        <w:tc>
          <w:tcPr>
            <w:tcW w:w="983"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sz w:val="18"/>
                <w:szCs w:val="18"/>
              </w:rPr>
              <w:t>-</w:t>
            </w:r>
          </w:p>
        </w:tc>
        <w:tc>
          <w:tcPr>
            <w:tcW w:w="1138"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sz w:val="18"/>
                <w:szCs w:val="18"/>
              </w:rPr>
              <w:t>95,0</w:t>
            </w:r>
          </w:p>
        </w:tc>
      </w:tr>
      <w:tr w:rsidR="00234906" w:rsidRPr="005D405B" w:rsidTr="000D3DD8">
        <w:tc>
          <w:tcPr>
            <w:tcW w:w="2235" w:type="dxa"/>
          </w:tcPr>
          <w:p w:rsidR="00234906" w:rsidRPr="005D405B" w:rsidRDefault="00234906" w:rsidP="005D405B">
            <w:pPr>
              <w:suppressAutoHyphens/>
              <w:autoSpaceDE w:val="0"/>
              <w:autoSpaceDN w:val="0"/>
              <w:adjustRightInd w:val="0"/>
              <w:spacing w:after="0" w:line="240" w:lineRule="auto"/>
              <w:jc w:val="both"/>
              <w:rPr>
                <w:rFonts w:ascii="Times New Roman" w:hAnsi="Times New Roman"/>
                <w:sz w:val="18"/>
                <w:szCs w:val="18"/>
              </w:rPr>
            </w:pPr>
            <w:r w:rsidRPr="005D405B">
              <w:rPr>
                <w:rFonts w:ascii="Times New Roman" w:hAnsi="Times New Roman"/>
                <w:sz w:val="18"/>
                <w:szCs w:val="18"/>
              </w:rPr>
              <w:t>Проведение конкурса на лучшую организацию работы по охране труда  в Притобольном районе</w:t>
            </w:r>
          </w:p>
        </w:tc>
        <w:tc>
          <w:tcPr>
            <w:tcW w:w="1405"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sz w:val="18"/>
                <w:szCs w:val="18"/>
              </w:rPr>
              <w:t>1,0</w:t>
            </w:r>
          </w:p>
        </w:tc>
        <w:tc>
          <w:tcPr>
            <w:tcW w:w="1297"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sz w:val="18"/>
                <w:szCs w:val="18"/>
              </w:rPr>
              <w:t>-</w:t>
            </w:r>
          </w:p>
        </w:tc>
        <w:tc>
          <w:tcPr>
            <w:tcW w:w="789"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sz w:val="18"/>
                <w:szCs w:val="18"/>
              </w:rPr>
              <w:t>1,0</w:t>
            </w:r>
          </w:p>
        </w:tc>
        <w:tc>
          <w:tcPr>
            <w:tcW w:w="1297"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sz w:val="18"/>
                <w:szCs w:val="18"/>
              </w:rPr>
              <w:t>-</w:t>
            </w:r>
          </w:p>
        </w:tc>
        <w:tc>
          <w:tcPr>
            <w:tcW w:w="728"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sz w:val="18"/>
                <w:szCs w:val="18"/>
              </w:rPr>
              <w:t>-</w:t>
            </w:r>
          </w:p>
        </w:tc>
        <w:tc>
          <w:tcPr>
            <w:tcW w:w="1297"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sz w:val="18"/>
                <w:szCs w:val="18"/>
              </w:rPr>
              <w:t>-</w:t>
            </w:r>
          </w:p>
        </w:tc>
        <w:tc>
          <w:tcPr>
            <w:tcW w:w="983"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sz w:val="18"/>
                <w:szCs w:val="18"/>
              </w:rPr>
              <w:t>-</w:t>
            </w:r>
          </w:p>
        </w:tc>
        <w:tc>
          <w:tcPr>
            <w:tcW w:w="1138"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sz w:val="18"/>
                <w:szCs w:val="18"/>
              </w:rPr>
              <w:t>-</w:t>
            </w:r>
          </w:p>
        </w:tc>
      </w:tr>
      <w:tr w:rsidR="00234906" w:rsidRPr="005D405B" w:rsidTr="000D3DD8">
        <w:tc>
          <w:tcPr>
            <w:tcW w:w="2235" w:type="dxa"/>
          </w:tcPr>
          <w:p w:rsidR="00234906" w:rsidRPr="005D405B" w:rsidRDefault="00234906" w:rsidP="005D405B">
            <w:pPr>
              <w:suppressAutoHyphens/>
              <w:autoSpaceDE w:val="0"/>
              <w:autoSpaceDN w:val="0"/>
              <w:adjustRightInd w:val="0"/>
              <w:spacing w:after="0" w:line="240" w:lineRule="auto"/>
              <w:jc w:val="both"/>
              <w:rPr>
                <w:rFonts w:ascii="Times New Roman" w:hAnsi="Times New Roman"/>
                <w:sz w:val="18"/>
                <w:szCs w:val="18"/>
              </w:rPr>
            </w:pPr>
            <w:r w:rsidRPr="005D405B">
              <w:rPr>
                <w:rFonts w:ascii="Times New Roman" w:hAnsi="Times New Roman"/>
                <w:sz w:val="18"/>
                <w:szCs w:val="18"/>
              </w:rPr>
              <w:t xml:space="preserve">Организация проведения профилактических медицинских осмотров </w:t>
            </w:r>
          </w:p>
        </w:tc>
        <w:tc>
          <w:tcPr>
            <w:tcW w:w="1405"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sz w:val="18"/>
                <w:szCs w:val="18"/>
              </w:rPr>
              <w:t>65,1</w:t>
            </w:r>
          </w:p>
        </w:tc>
        <w:tc>
          <w:tcPr>
            <w:tcW w:w="1297"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sz w:val="18"/>
                <w:szCs w:val="18"/>
              </w:rPr>
              <w:t>40,0</w:t>
            </w:r>
          </w:p>
        </w:tc>
        <w:tc>
          <w:tcPr>
            <w:tcW w:w="789"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sz w:val="18"/>
                <w:szCs w:val="18"/>
              </w:rPr>
              <w:t>47,0</w:t>
            </w:r>
          </w:p>
        </w:tc>
        <w:tc>
          <w:tcPr>
            <w:tcW w:w="1297"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sz w:val="18"/>
                <w:szCs w:val="18"/>
              </w:rPr>
              <w:t>50,0</w:t>
            </w:r>
          </w:p>
        </w:tc>
        <w:tc>
          <w:tcPr>
            <w:tcW w:w="728"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sz w:val="18"/>
                <w:szCs w:val="18"/>
              </w:rPr>
              <w:t>35,0</w:t>
            </w:r>
          </w:p>
        </w:tc>
        <w:tc>
          <w:tcPr>
            <w:tcW w:w="1297"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sz w:val="18"/>
                <w:szCs w:val="18"/>
              </w:rPr>
              <w:t>55,0</w:t>
            </w:r>
          </w:p>
        </w:tc>
        <w:tc>
          <w:tcPr>
            <w:tcW w:w="983"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sz w:val="18"/>
                <w:szCs w:val="18"/>
              </w:rPr>
              <w:t>28,6</w:t>
            </w:r>
          </w:p>
        </w:tc>
        <w:tc>
          <w:tcPr>
            <w:tcW w:w="1138"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sz w:val="18"/>
                <w:szCs w:val="18"/>
              </w:rPr>
              <w:t>55,0</w:t>
            </w:r>
          </w:p>
        </w:tc>
      </w:tr>
      <w:tr w:rsidR="00234906" w:rsidRPr="005D405B" w:rsidTr="000D3DD8">
        <w:tc>
          <w:tcPr>
            <w:tcW w:w="2235" w:type="dxa"/>
          </w:tcPr>
          <w:p w:rsidR="00234906" w:rsidRPr="005D405B" w:rsidRDefault="00234906" w:rsidP="005D405B">
            <w:pPr>
              <w:suppressAutoHyphens/>
              <w:autoSpaceDE w:val="0"/>
              <w:autoSpaceDN w:val="0"/>
              <w:adjustRightInd w:val="0"/>
              <w:spacing w:after="0" w:line="240" w:lineRule="auto"/>
              <w:jc w:val="both"/>
              <w:rPr>
                <w:rFonts w:ascii="Times New Roman" w:hAnsi="Times New Roman"/>
                <w:b/>
                <w:sz w:val="18"/>
                <w:szCs w:val="18"/>
              </w:rPr>
            </w:pPr>
            <w:r w:rsidRPr="005D405B">
              <w:rPr>
                <w:rFonts w:ascii="Times New Roman" w:hAnsi="Times New Roman"/>
                <w:b/>
                <w:sz w:val="18"/>
                <w:szCs w:val="18"/>
              </w:rPr>
              <w:t>Всего:</w:t>
            </w:r>
          </w:p>
        </w:tc>
        <w:tc>
          <w:tcPr>
            <w:tcW w:w="1405"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b/>
                <w:sz w:val="18"/>
                <w:szCs w:val="18"/>
              </w:rPr>
            </w:pPr>
            <w:r w:rsidRPr="005D405B">
              <w:rPr>
                <w:rFonts w:ascii="Times New Roman" w:hAnsi="Times New Roman"/>
                <w:b/>
                <w:sz w:val="18"/>
                <w:szCs w:val="18"/>
              </w:rPr>
              <w:t>131,8</w:t>
            </w:r>
          </w:p>
        </w:tc>
        <w:tc>
          <w:tcPr>
            <w:tcW w:w="1297"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b/>
                <w:sz w:val="18"/>
                <w:szCs w:val="18"/>
              </w:rPr>
            </w:pPr>
            <w:r w:rsidRPr="005D405B">
              <w:rPr>
                <w:rFonts w:ascii="Times New Roman" w:hAnsi="Times New Roman"/>
                <w:b/>
                <w:sz w:val="18"/>
                <w:szCs w:val="18"/>
              </w:rPr>
              <w:t>352,0</w:t>
            </w:r>
          </w:p>
        </w:tc>
        <w:tc>
          <w:tcPr>
            <w:tcW w:w="789"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b/>
                <w:sz w:val="18"/>
                <w:szCs w:val="18"/>
              </w:rPr>
            </w:pPr>
            <w:r w:rsidRPr="005D405B">
              <w:rPr>
                <w:rFonts w:ascii="Times New Roman" w:hAnsi="Times New Roman"/>
                <w:b/>
                <w:sz w:val="18"/>
                <w:szCs w:val="18"/>
              </w:rPr>
              <w:t>54,6</w:t>
            </w:r>
          </w:p>
        </w:tc>
        <w:tc>
          <w:tcPr>
            <w:tcW w:w="1297"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b/>
                <w:sz w:val="18"/>
                <w:szCs w:val="18"/>
              </w:rPr>
            </w:pPr>
            <w:r w:rsidRPr="005D405B">
              <w:rPr>
                <w:rFonts w:ascii="Times New Roman" w:hAnsi="Times New Roman"/>
                <w:b/>
                <w:sz w:val="18"/>
                <w:szCs w:val="18"/>
              </w:rPr>
              <w:t>394,0</w:t>
            </w:r>
          </w:p>
        </w:tc>
        <w:tc>
          <w:tcPr>
            <w:tcW w:w="728"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b/>
                <w:sz w:val="18"/>
                <w:szCs w:val="18"/>
              </w:rPr>
            </w:pPr>
            <w:r w:rsidRPr="005D405B">
              <w:rPr>
                <w:rFonts w:ascii="Times New Roman" w:hAnsi="Times New Roman"/>
                <w:b/>
                <w:sz w:val="18"/>
                <w:szCs w:val="18"/>
              </w:rPr>
              <w:t>35,0</w:t>
            </w:r>
          </w:p>
        </w:tc>
        <w:tc>
          <w:tcPr>
            <w:tcW w:w="1297"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b/>
                <w:sz w:val="18"/>
                <w:szCs w:val="18"/>
              </w:rPr>
            </w:pPr>
            <w:r w:rsidRPr="005D405B">
              <w:rPr>
                <w:rFonts w:ascii="Times New Roman" w:hAnsi="Times New Roman"/>
                <w:b/>
                <w:sz w:val="18"/>
                <w:szCs w:val="18"/>
              </w:rPr>
              <w:t>421,0</w:t>
            </w:r>
          </w:p>
        </w:tc>
        <w:tc>
          <w:tcPr>
            <w:tcW w:w="983"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b/>
                <w:sz w:val="18"/>
                <w:szCs w:val="18"/>
              </w:rPr>
            </w:pPr>
            <w:r w:rsidRPr="005D405B">
              <w:rPr>
                <w:rFonts w:ascii="Times New Roman" w:hAnsi="Times New Roman"/>
                <w:b/>
                <w:sz w:val="18"/>
                <w:szCs w:val="18"/>
              </w:rPr>
              <w:t>35,0</w:t>
            </w:r>
          </w:p>
        </w:tc>
        <w:tc>
          <w:tcPr>
            <w:tcW w:w="1138"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b/>
                <w:sz w:val="18"/>
                <w:szCs w:val="18"/>
              </w:rPr>
            </w:pPr>
            <w:r w:rsidRPr="005D405B">
              <w:rPr>
                <w:rFonts w:ascii="Times New Roman" w:hAnsi="Times New Roman"/>
                <w:b/>
                <w:sz w:val="18"/>
                <w:szCs w:val="18"/>
              </w:rPr>
              <w:t>421,0</w:t>
            </w:r>
          </w:p>
        </w:tc>
      </w:tr>
    </w:tbl>
    <w:p w:rsidR="00234906" w:rsidRPr="005D405B" w:rsidRDefault="00234906" w:rsidP="005D405B">
      <w:pPr>
        <w:spacing w:after="0" w:line="240" w:lineRule="auto"/>
        <w:ind w:firstLine="709"/>
        <w:jc w:val="both"/>
        <w:rPr>
          <w:rFonts w:ascii="Times New Roman" w:hAnsi="Times New Roman"/>
          <w:sz w:val="18"/>
          <w:szCs w:val="18"/>
        </w:rPr>
      </w:pPr>
      <w:r w:rsidRPr="005D405B">
        <w:rPr>
          <w:rFonts w:ascii="Times New Roman" w:hAnsi="Times New Roman"/>
          <w:sz w:val="18"/>
          <w:szCs w:val="18"/>
        </w:rPr>
        <w:t xml:space="preserve">                                                                                                                                        »;                 </w:t>
      </w:r>
    </w:p>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sz w:val="18"/>
          <w:szCs w:val="18"/>
        </w:rPr>
        <w:tab/>
        <w:t xml:space="preserve">2) Приложение к муниципальной программе </w:t>
      </w:r>
      <w:r w:rsidRPr="005D405B">
        <w:rPr>
          <w:rFonts w:ascii="Times New Roman" w:hAnsi="Times New Roman"/>
          <w:color w:val="000000"/>
          <w:sz w:val="18"/>
          <w:szCs w:val="18"/>
        </w:rPr>
        <w:t>изложить в новой редакции согласно приложению к настоящему постановлению.</w:t>
      </w:r>
    </w:p>
    <w:p w:rsidR="00234906" w:rsidRPr="005D405B" w:rsidRDefault="00234906" w:rsidP="005D405B">
      <w:pPr>
        <w:suppressAutoHyphens/>
        <w:autoSpaceDE w:val="0"/>
        <w:autoSpaceDN w:val="0"/>
        <w:adjustRightInd w:val="0"/>
        <w:spacing w:after="0" w:line="240" w:lineRule="auto"/>
        <w:ind w:firstLine="709"/>
        <w:jc w:val="both"/>
        <w:rPr>
          <w:rFonts w:ascii="Times New Roman" w:hAnsi="Times New Roman"/>
          <w:color w:val="000000"/>
          <w:sz w:val="18"/>
          <w:szCs w:val="18"/>
        </w:rPr>
      </w:pPr>
      <w:r w:rsidRPr="005D405B">
        <w:rPr>
          <w:rFonts w:ascii="Times New Roman" w:hAnsi="Times New Roman"/>
          <w:color w:val="000000"/>
          <w:sz w:val="18"/>
          <w:szCs w:val="18"/>
        </w:rPr>
        <w:t>2. Настоящее постановление вступает в силу с момента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234906" w:rsidRPr="005D405B" w:rsidRDefault="00234906" w:rsidP="005D405B">
      <w:pPr>
        <w:spacing w:after="0" w:line="240" w:lineRule="auto"/>
        <w:ind w:firstLine="709"/>
        <w:jc w:val="both"/>
        <w:rPr>
          <w:rFonts w:ascii="Times New Roman" w:hAnsi="Times New Roman"/>
          <w:sz w:val="18"/>
          <w:szCs w:val="18"/>
        </w:rPr>
      </w:pPr>
      <w:r w:rsidRPr="005D405B">
        <w:rPr>
          <w:rFonts w:ascii="Times New Roman" w:hAnsi="Times New Roman"/>
          <w:color w:val="000000"/>
          <w:sz w:val="18"/>
          <w:szCs w:val="18"/>
        </w:rPr>
        <w:t>3. Контроль за выполнением настоящего постановления оставляю за собой.</w:t>
      </w:r>
    </w:p>
    <w:p w:rsidR="00234906" w:rsidRPr="005D405B" w:rsidRDefault="00234906" w:rsidP="005D405B">
      <w:pPr>
        <w:spacing w:after="0" w:line="240" w:lineRule="auto"/>
        <w:ind w:firstLine="709"/>
        <w:jc w:val="both"/>
        <w:rPr>
          <w:rFonts w:ascii="Times New Roman" w:hAnsi="Times New Roman"/>
          <w:sz w:val="18"/>
          <w:szCs w:val="18"/>
        </w:rPr>
      </w:pPr>
    </w:p>
    <w:p w:rsidR="00234906" w:rsidRPr="005D405B" w:rsidRDefault="00234906" w:rsidP="005D405B">
      <w:pPr>
        <w:spacing w:after="0" w:line="240" w:lineRule="auto"/>
        <w:ind w:right="-2"/>
        <w:jc w:val="both"/>
        <w:rPr>
          <w:rFonts w:ascii="Times New Roman" w:hAnsi="Times New Roman"/>
          <w:sz w:val="18"/>
          <w:szCs w:val="18"/>
        </w:rPr>
      </w:pPr>
      <w:r w:rsidRPr="005D405B">
        <w:rPr>
          <w:rFonts w:ascii="Times New Roman" w:hAnsi="Times New Roman"/>
          <w:sz w:val="18"/>
          <w:szCs w:val="18"/>
        </w:rPr>
        <w:t>Глава  Притобольного района</w:t>
      </w:r>
      <w:r w:rsidRPr="005D405B">
        <w:rPr>
          <w:rFonts w:ascii="Times New Roman" w:hAnsi="Times New Roman"/>
          <w:sz w:val="18"/>
          <w:szCs w:val="18"/>
        </w:rPr>
        <w:tab/>
      </w:r>
      <w:r w:rsidRPr="005D405B">
        <w:rPr>
          <w:rFonts w:ascii="Times New Roman" w:hAnsi="Times New Roman"/>
          <w:sz w:val="18"/>
          <w:szCs w:val="18"/>
        </w:rPr>
        <w:tab/>
      </w:r>
      <w:r w:rsidRPr="005D405B">
        <w:rPr>
          <w:rFonts w:ascii="Times New Roman" w:hAnsi="Times New Roman"/>
          <w:sz w:val="18"/>
          <w:szCs w:val="18"/>
        </w:rPr>
        <w:tab/>
      </w:r>
      <w:r w:rsidRPr="005D405B">
        <w:rPr>
          <w:rFonts w:ascii="Times New Roman" w:hAnsi="Times New Roman"/>
          <w:sz w:val="18"/>
          <w:szCs w:val="18"/>
        </w:rPr>
        <w:tab/>
      </w:r>
      <w:r w:rsidRPr="005D405B">
        <w:rPr>
          <w:rFonts w:ascii="Times New Roman" w:hAnsi="Times New Roman"/>
          <w:sz w:val="18"/>
          <w:szCs w:val="18"/>
        </w:rPr>
        <w:tab/>
      </w:r>
      <w:r w:rsidRPr="005D405B">
        <w:rPr>
          <w:rFonts w:ascii="Times New Roman" w:hAnsi="Times New Roman"/>
          <w:sz w:val="18"/>
          <w:szCs w:val="18"/>
        </w:rPr>
        <w:tab/>
      </w:r>
      <w:r w:rsidRPr="005D405B">
        <w:rPr>
          <w:rFonts w:ascii="Times New Roman" w:hAnsi="Times New Roman"/>
          <w:sz w:val="18"/>
          <w:szCs w:val="18"/>
        </w:rPr>
        <w:tab/>
      </w:r>
      <w:r w:rsidRPr="005D405B">
        <w:rPr>
          <w:rFonts w:ascii="Times New Roman" w:hAnsi="Times New Roman"/>
          <w:sz w:val="18"/>
          <w:szCs w:val="18"/>
        </w:rPr>
        <w:tab/>
      </w:r>
      <w:r w:rsidRPr="005D405B">
        <w:rPr>
          <w:rFonts w:ascii="Times New Roman" w:hAnsi="Times New Roman"/>
          <w:sz w:val="18"/>
          <w:szCs w:val="18"/>
        </w:rPr>
        <w:tab/>
      </w:r>
      <w:r w:rsidRPr="005D405B">
        <w:rPr>
          <w:rFonts w:ascii="Times New Roman" w:hAnsi="Times New Roman"/>
          <w:sz w:val="18"/>
          <w:szCs w:val="18"/>
        </w:rPr>
        <w:tab/>
        <w:t>Л.В. Злыднева</w:t>
      </w:r>
    </w:p>
    <w:p w:rsidR="00234906" w:rsidRPr="005D405B" w:rsidRDefault="00234906" w:rsidP="005D405B">
      <w:pPr>
        <w:spacing w:after="0" w:line="240" w:lineRule="auto"/>
        <w:ind w:right="-377"/>
        <w:jc w:val="both"/>
        <w:rPr>
          <w:rFonts w:ascii="Times New Roman" w:hAnsi="Times New Roman"/>
          <w:sz w:val="18"/>
          <w:szCs w:val="18"/>
        </w:rPr>
      </w:pPr>
    </w:p>
    <w:p w:rsidR="00234906" w:rsidRPr="005D405B" w:rsidRDefault="00234906" w:rsidP="005D405B">
      <w:pPr>
        <w:spacing w:after="0" w:line="240" w:lineRule="auto"/>
        <w:ind w:right="-377"/>
        <w:jc w:val="both"/>
        <w:rPr>
          <w:rFonts w:ascii="Times New Roman" w:hAnsi="Times New Roman"/>
          <w:sz w:val="18"/>
          <w:szCs w:val="18"/>
        </w:rPr>
        <w:sectPr w:rsidR="00234906" w:rsidRPr="005D405B" w:rsidSect="000D3DD8">
          <w:pgSz w:w="11906" w:h="16838"/>
          <w:pgMar w:top="567" w:right="567" w:bottom="567" w:left="567" w:header="709" w:footer="709" w:gutter="0"/>
          <w:cols w:space="708"/>
          <w:docGrid w:linePitch="360"/>
        </w:sectPr>
      </w:pPr>
    </w:p>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22.1pt;margin-top:7.15pt;width:251.6pt;height:128pt;z-index:251658240" stroked="f">
            <v:textbox style="mso-next-textbox:#_x0000_s1026">
              <w:txbxContent>
                <w:p w:rsidR="00234906" w:rsidRPr="005D405B" w:rsidRDefault="00234906" w:rsidP="005D405B">
                  <w:pPr>
                    <w:spacing w:after="0" w:line="240" w:lineRule="auto"/>
                    <w:rPr>
                      <w:rFonts w:ascii="Times New Roman" w:hAnsi="Times New Roman"/>
                      <w:sz w:val="18"/>
                      <w:szCs w:val="18"/>
                    </w:rPr>
                  </w:pPr>
                  <w:r w:rsidRPr="005D405B">
                    <w:rPr>
                      <w:rFonts w:ascii="Times New Roman" w:hAnsi="Times New Roman"/>
                      <w:sz w:val="18"/>
                      <w:szCs w:val="18"/>
                    </w:rPr>
                    <w:t xml:space="preserve">Приложение             к            постановлению </w:t>
                  </w:r>
                </w:p>
                <w:p w:rsidR="00234906" w:rsidRPr="005D405B" w:rsidRDefault="00234906" w:rsidP="005D405B">
                  <w:pPr>
                    <w:spacing w:after="0" w:line="240" w:lineRule="auto"/>
                    <w:rPr>
                      <w:rFonts w:ascii="Times New Roman" w:hAnsi="Times New Roman"/>
                      <w:sz w:val="18"/>
                      <w:szCs w:val="18"/>
                    </w:rPr>
                  </w:pPr>
                  <w:r w:rsidRPr="005D405B">
                    <w:rPr>
                      <w:rFonts w:ascii="Times New Roman" w:hAnsi="Times New Roman"/>
                      <w:sz w:val="18"/>
                      <w:szCs w:val="18"/>
                    </w:rPr>
                    <w:t xml:space="preserve">Администрации       Притобольного   района </w:t>
                  </w:r>
                </w:p>
                <w:p w:rsidR="00234906" w:rsidRPr="005D405B" w:rsidRDefault="00234906" w:rsidP="005D405B">
                  <w:pPr>
                    <w:spacing w:after="0" w:line="240" w:lineRule="auto"/>
                    <w:rPr>
                      <w:rFonts w:ascii="Times New Roman" w:hAnsi="Times New Roman"/>
                      <w:sz w:val="18"/>
                      <w:szCs w:val="18"/>
                    </w:rPr>
                  </w:pPr>
                  <w:r w:rsidRPr="005D405B">
                    <w:rPr>
                      <w:rFonts w:ascii="Times New Roman" w:hAnsi="Times New Roman"/>
                      <w:sz w:val="18"/>
                      <w:szCs w:val="18"/>
                    </w:rPr>
                    <w:t>от     20      мая      2022        года       №     126     «О  внесении  изменений  в    постановление Администрации       Притобольного    района        от  09.10.2018 г.   №    415 «Об  утверждении муниципальной  программы Притобольного района «Улучшение условий и охраны труда в Притобольном районе» на 2019-2021 годы»</w:t>
                  </w:r>
                </w:p>
                <w:p w:rsidR="00234906" w:rsidRPr="009D5230" w:rsidRDefault="00234906" w:rsidP="009D5230">
                  <w:pPr>
                    <w:spacing w:after="0" w:line="240" w:lineRule="auto"/>
                    <w:rPr>
                      <w:rFonts w:ascii="Times New Roman" w:hAnsi="Times New Roman"/>
                      <w:sz w:val="18"/>
                      <w:szCs w:val="18"/>
                    </w:rPr>
                  </w:pPr>
                  <w:r w:rsidRPr="009D5230">
                    <w:rPr>
                      <w:rFonts w:ascii="Times New Roman" w:hAnsi="Times New Roman"/>
                      <w:sz w:val="18"/>
                      <w:szCs w:val="18"/>
                    </w:rPr>
                    <w:t>Приложение   к   муниципальной  программе</w:t>
                  </w:r>
                </w:p>
                <w:p w:rsidR="00234906" w:rsidRPr="007161F8" w:rsidRDefault="00234906" w:rsidP="009D5230">
                  <w:pPr>
                    <w:spacing w:after="0" w:line="240" w:lineRule="auto"/>
                    <w:rPr>
                      <w:sz w:val="18"/>
                      <w:szCs w:val="18"/>
                    </w:rPr>
                  </w:pPr>
                  <w:r w:rsidRPr="009D5230">
                    <w:rPr>
                      <w:rFonts w:ascii="Times New Roman" w:hAnsi="Times New Roman"/>
                      <w:sz w:val="18"/>
                      <w:szCs w:val="18"/>
                    </w:rPr>
                    <w:t>Притобольного  района «Улучшение условий и охраны  труда</w:t>
                  </w:r>
                  <w:r w:rsidRPr="007161F8">
                    <w:rPr>
                      <w:sz w:val="18"/>
                      <w:szCs w:val="18"/>
                    </w:rPr>
                    <w:t xml:space="preserve">  в Притобольном районе»  на 2019-2022 годы</w:t>
                  </w:r>
                </w:p>
              </w:txbxContent>
            </v:textbox>
          </v:shape>
        </w:pict>
      </w:r>
    </w:p>
    <w:p w:rsidR="00234906" w:rsidRPr="005D405B" w:rsidRDefault="00234906" w:rsidP="005D405B">
      <w:pPr>
        <w:suppressAutoHyphens/>
        <w:autoSpaceDE w:val="0"/>
        <w:autoSpaceDN w:val="0"/>
        <w:adjustRightInd w:val="0"/>
        <w:spacing w:after="0" w:line="240" w:lineRule="auto"/>
        <w:jc w:val="center"/>
        <w:rPr>
          <w:rFonts w:ascii="Times New Roman" w:hAnsi="Times New Roman"/>
          <w:b/>
          <w:bCs/>
          <w:color w:val="000000"/>
          <w:sz w:val="18"/>
          <w:szCs w:val="18"/>
        </w:rPr>
      </w:pPr>
    </w:p>
    <w:p w:rsidR="00234906" w:rsidRPr="005D405B" w:rsidRDefault="00234906" w:rsidP="005D405B">
      <w:pPr>
        <w:suppressAutoHyphens/>
        <w:autoSpaceDE w:val="0"/>
        <w:autoSpaceDN w:val="0"/>
        <w:adjustRightInd w:val="0"/>
        <w:spacing w:after="0" w:line="240" w:lineRule="auto"/>
        <w:jc w:val="center"/>
        <w:rPr>
          <w:rFonts w:ascii="Times New Roman" w:hAnsi="Times New Roman"/>
          <w:b/>
          <w:bCs/>
          <w:color w:val="000000"/>
          <w:sz w:val="18"/>
          <w:szCs w:val="18"/>
        </w:rPr>
      </w:pPr>
    </w:p>
    <w:p w:rsidR="00234906" w:rsidRPr="005D405B" w:rsidRDefault="00234906" w:rsidP="005D405B">
      <w:pPr>
        <w:suppressAutoHyphens/>
        <w:autoSpaceDE w:val="0"/>
        <w:autoSpaceDN w:val="0"/>
        <w:adjustRightInd w:val="0"/>
        <w:spacing w:after="0" w:line="240" w:lineRule="auto"/>
        <w:jc w:val="center"/>
        <w:rPr>
          <w:rFonts w:ascii="Times New Roman" w:hAnsi="Times New Roman"/>
          <w:b/>
          <w:bCs/>
          <w:color w:val="000000"/>
          <w:sz w:val="18"/>
          <w:szCs w:val="18"/>
        </w:rPr>
      </w:pPr>
    </w:p>
    <w:p w:rsidR="00234906" w:rsidRPr="005D405B" w:rsidRDefault="00234906" w:rsidP="005D405B">
      <w:pPr>
        <w:suppressAutoHyphens/>
        <w:autoSpaceDE w:val="0"/>
        <w:autoSpaceDN w:val="0"/>
        <w:adjustRightInd w:val="0"/>
        <w:spacing w:after="0" w:line="240" w:lineRule="auto"/>
        <w:jc w:val="center"/>
        <w:rPr>
          <w:rFonts w:ascii="Times New Roman" w:hAnsi="Times New Roman"/>
          <w:b/>
          <w:bCs/>
          <w:color w:val="000000"/>
          <w:sz w:val="18"/>
          <w:szCs w:val="18"/>
        </w:rPr>
      </w:pPr>
    </w:p>
    <w:p w:rsidR="00234906" w:rsidRPr="005D405B" w:rsidRDefault="00234906" w:rsidP="005D405B">
      <w:pPr>
        <w:suppressAutoHyphens/>
        <w:autoSpaceDE w:val="0"/>
        <w:autoSpaceDN w:val="0"/>
        <w:adjustRightInd w:val="0"/>
        <w:spacing w:after="0" w:line="240" w:lineRule="auto"/>
        <w:jc w:val="center"/>
        <w:rPr>
          <w:rFonts w:ascii="Times New Roman" w:hAnsi="Times New Roman"/>
          <w:b/>
          <w:bCs/>
          <w:color w:val="000000"/>
          <w:sz w:val="18"/>
          <w:szCs w:val="18"/>
        </w:rPr>
      </w:pPr>
    </w:p>
    <w:p w:rsidR="00234906" w:rsidRPr="005D405B" w:rsidRDefault="00234906" w:rsidP="005D405B">
      <w:pPr>
        <w:suppressAutoHyphens/>
        <w:autoSpaceDE w:val="0"/>
        <w:autoSpaceDN w:val="0"/>
        <w:adjustRightInd w:val="0"/>
        <w:spacing w:after="0" w:line="240" w:lineRule="auto"/>
        <w:jc w:val="center"/>
        <w:rPr>
          <w:rFonts w:ascii="Times New Roman" w:hAnsi="Times New Roman"/>
          <w:b/>
          <w:bCs/>
          <w:color w:val="000000"/>
          <w:sz w:val="18"/>
          <w:szCs w:val="18"/>
        </w:rPr>
      </w:pPr>
    </w:p>
    <w:p w:rsidR="00234906" w:rsidRPr="005D405B" w:rsidRDefault="00234906" w:rsidP="005D405B">
      <w:pPr>
        <w:suppressAutoHyphens/>
        <w:autoSpaceDE w:val="0"/>
        <w:autoSpaceDN w:val="0"/>
        <w:adjustRightInd w:val="0"/>
        <w:spacing w:after="0" w:line="240" w:lineRule="auto"/>
        <w:jc w:val="center"/>
        <w:rPr>
          <w:rFonts w:ascii="Times New Roman" w:hAnsi="Times New Roman"/>
          <w:b/>
          <w:bCs/>
          <w:color w:val="000000"/>
          <w:sz w:val="18"/>
          <w:szCs w:val="18"/>
        </w:rPr>
      </w:pPr>
    </w:p>
    <w:p w:rsidR="00234906" w:rsidRPr="005D405B" w:rsidRDefault="00234906" w:rsidP="005D405B">
      <w:pPr>
        <w:suppressAutoHyphens/>
        <w:autoSpaceDE w:val="0"/>
        <w:autoSpaceDN w:val="0"/>
        <w:adjustRightInd w:val="0"/>
        <w:spacing w:after="0" w:line="240" w:lineRule="auto"/>
        <w:jc w:val="center"/>
        <w:rPr>
          <w:rFonts w:ascii="Times New Roman" w:hAnsi="Times New Roman"/>
          <w:b/>
          <w:bCs/>
          <w:color w:val="000000"/>
          <w:sz w:val="18"/>
          <w:szCs w:val="18"/>
        </w:rPr>
      </w:pPr>
    </w:p>
    <w:p w:rsidR="00234906" w:rsidRPr="005D405B" w:rsidRDefault="00234906" w:rsidP="005D405B">
      <w:pPr>
        <w:suppressAutoHyphens/>
        <w:autoSpaceDE w:val="0"/>
        <w:autoSpaceDN w:val="0"/>
        <w:adjustRightInd w:val="0"/>
        <w:spacing w:after="0" w:line="240" w:lineRule="auto"/>
        <w:jc w:val="center"/>
        <w:rPr>
          <w:rFonts w:ascii="Times New Roman" w:hAnsi="Times New Roman"/>
          <w:b/>
          <w:bCs/>
          <w:color w:val="000000"/>
          <w:sz w:val="18"/>
          <w:szCs w:val="18"/>
        </w:rPr>
      </w:pPr>
    </w:p>
    <w:p w:rsidR="00234906" w:rsidRPr="005D405B" w:rsidRDefault="00234906" w:rsidP="005D405B">
      <w:pPr>
        <w:suppressAutoHyphens/>
        <w:autoSpaceDE w:val="0"/>
        <w:autoSpaceDN w:val="0"/>
        <w:adjustRightInd w:val="0"/>
        <w:spacing w:after="0" w:line="240" w:lineRule="auto"/>
        <w:jc w:val="center"/>
        <w:rPr>
          <w:rFonts w:ascii="Times New Roman" w:hAnsi="Times New Roman"/>
          <w:b/>
          <w:bCs/>
          <w:color w:val="000000"/>
          <w:sz w:val="18"/>
          <w:szCs w:val="18"/>
        </w:rPr>
      </w:pPr>
    </w:p>
    <w:p w:rsidR="00234906" w:rsidRPr="005D405B" w:rsidRDefault="00234906" w:rsidP="005D405B">
      <w:pPr>
        <w:suppressAutoHyphens/>
        <w:autoSpaceDE w:val="0"/>
        <w:autoSpaceDN w:val="0"/>
        <w:adjustRightInd w:val="0"/>
        <w:spacing w:after="0" w:line="240" w:lineRule="auto"/>
        <w:jc w:val="center"/>
        <w:rPr>
          <w:rFonts w:ascii="Times New Roman" w:hAnsi="Times New Roman"/>
          <w:b/>
          <w:bCs/>
          <w:color w:val="000000"/>
          <w:sz w:val="18"/>
          <w:szCs w:val="18"/>
        </w:rPr>
      </w:pPr>
    </w:p>
    <w:p w:rsidR="00234906" w:rsidRPr="005D405B" w:rsidRDefault="00234906" w:rsidP="005D405B">
      <w:pPr>
        <w:suppressAutoHyphens/>
        <w:autoSpaceDE w:val="0"/>
        <w:autoSpaceDN w:val="0"/>
        <w:adjustRightInd w:val="0"/>
        <w:spacing w:after="0" w:line="240" w:lineRule="auto"/>
        <w:jc w:val="center"/>
        <w:rPr>
          <w:rFonts w:ascii="Times New Roman" w:hAnsi="Times New Roman"/>
          <w:b/>
          <w:bCs/>
          <w:color w:val="000000"/>
          <w:sz w:val="18"/>
          <w:szCs w:val="18"/>
        </w:rPr>
      </w:pPr>
    </w:p>
    <w:p w:rsidR="00234906" w:rsidRPr="005D405B" w:rsidRDefault="00234906" w:rsidP="005D405B">
      <w:pPr>
        <w:suppressAutoHyphens/>
        <w:autoSpaceDE w:val="0"/>
        <w:autoSpaceDN w:val="0"/>
        <w:adjustRightInd w:val="0"/>
        <w:spacing w:after="0" w:line="240" w:lineRule="auto"/>
        <w:jc w:val="center"/>
        <w:rPr>
          <w:rFonts w:ascii="Times New Roman" w:hAnsi="Times New Roman"/>
          <w:b/>
          <w:bCs/>
          <w:color w:val="000000"/>
          <w:sz w:val="18"/>
          <w:szCs w:val="18"/>
        </w:rPr>
      </w:pPr>
    </w:p>
    <w:p w:rsidR="00234906" w:rsidRPr="005D405B" w:rsidRDefault="00234906" w:rsidP="005D405B">
      <w:pPr>
        <w:suppressAutoHyphens/>
        <w:autoSpaceDE w:val="0"/>
        <w:autoSpaceDN w:val="0"/>
        <w:adjustRightInd w:val="0"/>
        <w:spacing w:after="0" w:line="240" w:lineRule="auto"/>
        <w:jc w:val="center"/>
        <w:rPr>
          <w:rFonts w:ascii="Times New Roman" w:hAnsi="Times New Roman"/>
          <w:b/>
          <w:bCs/>
          <w:color w:val="000000"/>
          <w:sz w:val="18"/>
          <w:szCs w:val="18"/>
        </w:rPr>
      </w:pPr>
      <w:r w:rsidRPr="005D405B">
        <w:rPr>
          <w:rFonts w:ascii="Times New Roman" w:hAnsi="Times New Roman"/>
          <w:b/>
          <w:bCs/>
          <w:color w:val="000000"/>
          <w:sz w:val="18"/>
          <w:szCs w:val="18"/>
        </w:rPr>
        <w:t>Перечень мероприятий муниципальной программы Притобольного района</w:t>
      </w:r>
    </w:p>
    <w:p w:rsidR="00234906" w:rsidRPr="005D405B" w:rsidRDefault="00234906" w:rsidP="005D405B">
      <w:pPr>
        <w:suppressAutoHyphens/>
        <w:autoSpaceDE w:val="0"/>
        <w:autoSpaceDN w:val="0"/>
        <w:adjustRightInd w:val="0"/>
        <w:spacing w:after="0" w:line="240" w:lineRule="auto"/>
        <w:jc w:val="center"/>
        <w:rPr>
          <w:rFonts w:ascii="Times New Roman" w:hAnsi="Times New Roman"/>
          <w:b/>
          <w:bCs/>
          <w:color w:val="000000"/>
          <w:sz w:val="18"/>
          <w:szCs w:val="18"/>
        </w:rPr>
      </w:pPr>
      <w:r w:rsidRPr="005D405B">
        <w:rPr>
          <w:rFonts w:ascii="Times New Roman" w:hAnsi="Times New Roman"/>
          <w:b/>
          <w:bCs/>
          <w:color w:val="000000"/>
          <w:sz w:val="18"/>
          <w:szCs w:val="18"/>
        </w:rPr>
        <w:t>«Улучшение условий и охраны труда в Притобольном районе»  на 2019 – 2022 годы</w:t>
      </w:r>
    </w:p>
    <w:p w:rsidR="00234906" w:rsidRPr="005D405B" w:rsidRDefault="00234906" w:rsidP="005D405B">
      <w:pPr>
        <w:suppressAutoHyphens/>
        <w:autoSpaceDE w:val="0"/>
        <w:autoSpaceDN w:val="0"/>
        <w:adjustRightInd w:val="0"/>
        <w:spacing w:after="0" w:line="240" w:lineRule="auto"/>
        <w:jc w:val="center"/>
        <w:rPr>
          <w:rFonts w:ascii="Times New Roman" w:hAnsi="Times New Roman"/>
          <w:b/>
          <w:bCs/>
          <w:color w:val="000000"/>
          <w:sz w:val="18"/>
          <w:szCs w:val="18"/>
        </w:rPr>
      </w:pPr>
    </w:p>
    <w:tbl>
      <w:tblPr>
        <w:tblW w:w="15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2"/>
        <w:gridCol w:w="3046"/>
        <w:gridCol w:w="32"/>
        <w:gridCol w:w="27"/>
        <w:gridCol w:w="2281"/>
        <w:gridCol w:w="102"/>
        <w:gridCol w:w="900"/>
        <w:gridCol w:w="978"/>
        <w:gridCol w:w="1539"/>
        <w:gridCol w:w="1648"/>
        <w:gridCol w:w="336"/>
        <w:gridCol w:w="4058"/>
      </w:tblGrid>
      <w:tr w:rsidR="00234906" w:rsidRPr="005D405B" w:rsidTr="009D5230">
        <w:trPr>
          <w:jc w:val="center"/>
        </w:trPr>
        <w:tc>
          <w:tcPr>
            <w:tcW w:w="842" w:type="dxa"/>
            <w:vMerge w:val="restart"/>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 xml:space="preserve">№ п/п </w:t>
            </w:r>
          </w:p>
          <w:p w:rsidR="00234906" w:rsidRPr="005D405B" w:rsidRDefault="00234906" w:rsidP="005D405B">
            <w:pPr>
              <w:suppressAutoHyphens/>
              <w:autoSpaceDE w:val="0"/>
              <w:autoSpaceDN w:val="0"/>
              <w:adjustRightInd w:val="0"/>
              <w:spacing w:after="0" w:line="240" w:lineRule="auto"/>
              <w:rPr>
                <w:rFonts w:ascii="Times New Roman" w:hAnsi="Times New Roman"/>
                <w:sz w:val="18"/>
                <w:szCs w:val="18"/>
              </w:rPr>
            </w:pPr>
          </w:p>
        </w:tc>
        <w:tc>
          <w:tcPr>
            <w:tcW w:w="3078" w:type="dxa"/>
            <w:gridSpan w:val="2"/>
            <w:vMerge w:val="restart"/>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color w:val="000000"/>
                <w:sz w:val="18"/>
                <w:szCs w:val="18"/>
              </w:rPr>
              <w:t>Мероприятия</w:t>
            </w:r>
          </w:p>
        </w:tc>
        <w:tc>
          <w:tcPr>
            <w:tcW w:w="2410" w:type="dxa"/>
            <w:gridSpan w:val="3"/>
            <w:vMerge w:val="restart"/>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color w:val="000000"/>
                <w:sz w:val="18"/>
                <w:szCs w:val="18"/>
              </w:rPr>
              <w:t>Ответственные исполнители</w:t>
            </w:r>
          </w:p>
        </w:tc>
        <w:tc>
          <w:tcPr>
            <w:tcW w:w="900" w:type="dxa"/>
            <w:vMerge w:val="restart"/>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Сроки</w:t>
            </w:r>
          </w:p>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sz w:val="18"/>
                <w:szCs w:val="18"/>
              </w:rPr>
              <w:t>реализации, годы</w:t>
            </w:r>
          </w:p>
        </w:tc>
        <w:tc>
          <w:tcPr>
            <w:tcW w:w="2517" w:type="dxa"/>
            <w:gridSpan w:val="2"/>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Объем</w:t>
            </w:r>
          </w:p>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 xml:space="preserve">финансирования, </w:t>
            </w:r>
          </w:p>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тысяч рублей</w:t>
            </w:r>
          </w:p>
        </w:tc>
        <w:tc>
          <w:tcPr>
            <w:tcW w:w="1984" w:type="dxa"/>
            <w:gridSpan w:val="2"/>
            <w:vMerge w:val="restart"/>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 xml:space="preserve">Источники </w:t>
            </w:r>
          </w:p>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color w:val="000000"/>
                <w:sz w:val="18"/>
                <w:szCs w:val="18"/>
              </w:rPr>
              <w:t>финансирования</w:t>
            </w:r>
          </w:p>
        </w:tc>
        <w:tc>
          <w:tcPr>
            <w:tcW w:w="4058" w:type="dxa"/>
            <w:vMerge w:val="restart"/>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Ожидаемые</w:t>
            </w:r>
          </w:p>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color w:val="000000"/>
                <w:sz w:val="18"/>
                <w:szCs w:val="18"/>
              </w:rPr>
              <w:t>результаты</w:t>
            </w:r>
          </w:p>
        </w:tc>
      </w:tr>
      <w:tr w:rsidR="00234906" w:rsidRPr="005D405B" w:rsidTr="009D5230">
        <w:trPr>
          <w:jc w:val="center"/>
        </w:trPr>
        <w:tc>
          <w:tcPr>
            <w:tcW w:w="842" w:type="dxa"/>
            <w:vMerge/>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p>
        </w:tc>
        <w:tc>
          <w:tcPr>
            <w:tcW w:w="3078" w:type="dxa"/>
            <w:gridSpan w:val="2"/>
            <w:vMerge/>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p>
        </w:tc>
        <w:tc>
          <w:tcPr>
            <w:tcW w:w="2410" w:type="dxa"/>
            <w:gridSpan w:val="3"/>
            <w:vMerge/>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p>
        </w:tc>
        <w:tc>
          <w:tcPr>
            <w:tcW w:w="900" w:type="dxa"/>
            <w:vMerge/>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p>
        </w:tc>
        <w:tc>
          <w:tcPr>
            <w:tcW w:w="978"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color w:val="000000"/>
                <w:sz w:val="18"/>
                <w:szCs w:val="18"/>
              </w:rPr>
              <w:t>Всего</w:t>
            </w:r>
          </w:p>
        </w:tc>
        <w:tc>
          <w:tcPr>
            <w:tcW w:w="1539"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По</w:t>
            </w:r>
          </w:p>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color w:val="000000"/>
                <w:sz w:val="18"/>
                <w:szCs w:val="18"/>
              </w:rPr>
              <w:t>годам</w:t>
            </w:r>
          </w:p>
        </w:tc>
        <w:tc>
          <w:tcPr>
            <w:tcW w:w="1984" w:type="dxa"/>
            <w:gridSpan w:val="2"/>
            <w:vMerge/>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p>
        </w:tc>
        <w:tc>
          <w:tcPr>
            <w:tcW w:w="4058" w:type="dxa"/>
            <w:vMerge/>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p>
        </w:tc>
      </w:tr>
      <w:tr w:rsidR="00234906" w:rsidRPr="005D405B" w:rsidTr="009D5230">
        <w:trPr>
          <w:jc w:val="center"/>
        </w:trPr>
        <w:tc>
          <w:tcPr>
            <w:tcW w:w="842"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sz w:val="18"/>
                <w:szCs w:val="18"/>
              </w:rPr>
              <w:t>1</w:t>
            </w:r>
          </w:p>
        </w:tc>
        <w:tc>
          <w:tcPr>
            <w:tcW w:w="3078" w:type="dxa"/>
            <w:gridSpan w:val="2"/>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sz w:val="18"/>
                <w:szCs w:val="18"/>
              </w:rPr>
              <w:t>2</w:t>
            </w:r>
          </w:p>
        </w:tc>
        <w:tc>
          <w:tcPr>
            <w:tcW w:w="2410" w:type="dxa"/>
            <w:gridSpan w:val="3"/>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sz w:val="18"/>
                <w:szCs w:val="18"/>
              </w:rPr>
              <w:t>3</w:t>
            </w:r>
          </w:p>
        </w:tc>
        <w:tc>
          <w:tcPr>
            <w:tcW w:w="900"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sz w:val="18"/>
                <w:szCs w:val="18"/>
              </w:rPr>
              <w:t>4</w:t>
            </w:r>
          </w:p>
        </w:tc>
        <w:tc>
          <w:tcPr>
            <w:tcW w:w="978"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5</w:t>
            </w:r>
          </w:p>
        </w:tc>
        <w:tc>
          <w:tcPr>
            <w:tcW w:w="1539"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6</w:t>
            </w:r>
          </w:p>
        </w:tc>
        <w:tc>
          <w:tcPr>
            <w:tcW w:w="1984" w:type="dxa"/>
            <w:gridSpan w:val="2"/>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sz w:val="18"/>
                <w:szCs w:val="18"/>
              </w:rPr>
              <w:t>7</w:t>
            </w:r>
          </w:p>
        </w:tc>
        <w:tc>
          <w:tcPr>
            <w:tcW w:w="4058"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sz w:val="18"/>
                <w:szCs w:val="18"/>
              </w:rPr>
              <w:t>8</w:t>
            </w:r>
          </w:p>
        </w:tc>
      </w:tr>
      <w:tr w:rsidR="00234906" w:rsidRPr="005D405B" w:rsidTr="009D5230">
        <w:trPr>
          <w:jc w:val="center"/>
        </w:trPr>
        <w:tc>
          <w:tcPr>
            <w:tcW w:w="15789" w:type="dxa"/>
            <w:gridSpan w:val="12"/>
          </w:tcPr>
          <w:p w:rsidR="00234906" w:rsidRPr="005D405B" w:rsidRDefault="00234906" w:rsidP="005D405B">
            <w:pPr>
              <w:suppressAutoHyphens/>
              <w:autoSpaceDE w:val="0"/>
              <w:autoSpaceDN w:val="0"/>
              <w:adjustRightInd w:val="0"/>
              <w:spacing w:after="0" w:line="240" w:lineRule="auto"/>
              <w:rPr>
                <w:rFonts w:ascii="Times New Roman" w:hAnsi="Times New Roman"/>
                <w:b/>
                <w:bCs/>
                <w:color w:val="000000"/>
                <w:sz w:val="18"/>
                <w:szCs w:val="18"/>
              </w:rPr>
            </w:pPr>
            <w:r w:rsidRPr="005D405B">
              <w:rPr>
                <w:rFonts w:ascii="Times New Roman" w:hAnsi="Times New Roman"/>
                <w:b/>
                <w:bCs/>
                <w:color w:val="000000"/>
                <w:sz w:val="18"/>
                <w:szCs w:val="18"/>
              </w:rPr>
              <w:t xml:space="preserve">Раздел </w:t>
            </w:r>
            <w:r w:rsidRPr="005D405B">
              <w:rPr>
                <w:rFonts w:ascii="Times New Roman" w:hAnsi="Times New Roman"/>
                <w:b/>
                <w:bCs/>
                <w:color w:val="000000"/>
                <w:sz w:val="18"/>
                <w:szCs w:val="18"/>
                <w:lang w:val="en-US"/>
              </w:rPr>
              <w:t>I</w:t>
            </w:r>
            <w:r w:rsidRPr="005D405B">
              <w:rPr>
                <w:rFonts w:ascii="Times New Roman" w:hAnsi="Times New Roman"/>
                <w:b/>
                <w:bCs/>
                <w:color w:val="000000"/>
                <w:sz w:val="18"/>
                <w:szCs w:val="18"/>
              </w:rPr>
              <w:t>.  Совершенствование  управления охраной труда в Притобольном районе</w:t>
            </w:r>
          </w:p>
        </w:tc>
      </w:tr>
      <w:tr w:rsidR="00234906" w:rsidRPr="005D405B" w:rsidTr="009D5230">
        <w:trPr>
          <w:jc w:val="center"/>
        </w:trPr>
        <w:tc>
          <w:tcPr>
            <w:tcW w:w="3947" w:type="dxa"/>
            <w:gridSpan w:val="4"/>
          </w:tcPr>
          <w:p w:rsidR="00234906" w:rsidRPr="005D405B" w:rsidRDefault="00234906" w:rsidP="005D405B">
            <w:pPr>
              <w:suppressAutoHyphens/>
              <w:autoSpaceDE w:val="0"/>
              <w:autoSpaceDN w:val="0"/>
              <w:adjustRightInd w:val="0"/>
              <w:spacing w:after="0" w:line="240" w:lineRule="auto"/>
              <w:jc w:val="both"/>
              <w:rPr>
                <w:rFonts w:ascii="Times New Roman" w:hAnsi="Times New Roman"/>
                <w:sz w:val="18"/>
                <w:szCs w:val="18"/>
              </w:rPr>
            </w:pPr>
            <w:r w:rsidRPr="005D405B">
              <w:rPr>
                <w:rFonts w:ascii="Times New Roman" w:hAnsi="Times New Roman"/>
                <w:color w:val="000000"/>
                <w:sz w:val="18"/>
                <w:szCs w:val="18"/>
              </w:rPr>
              <w:t>Ожидаемые результаты:</w:t>
            </w:r>
          </w:p>
        </w:tc>
        <w:tc>
          <w:tcPr>
            <w:tcW w:w="11842" w:type="dxa"/>
            <w:gridSpan w:val="8"/>
          </w:tcPr>
          <w:p w:rsidR="00234906" w:rsidRPr="005D405B" w:rsidRDefault="00234906" w:rsidP="005D405B">
            <w:pPr>
              <w:suppressAutoHyphens/>
              <w:autoSpaceDE w:val="0"/>
              <w:autoSpaceDN w:val="0"/>
              <w:adjustRightInd w:val="0"/>
              <w:spacing w:after="0" w:line="240" w:lineRule="auto"/>
              <w:jc w:val="both"/>
              <w:rPr>
                <w:rFonts w:ascii="Times New Roman" w:hAnsi="Times New Roman"/>
                <w:sz w:val="18"/>
                <w:szCs w:val="18"/>
              </w:rPr>
            </w:pPr>
            <w:r w:rsidRPr="005D405B">
              <w:rPr>
                <w:rFonts w:ascii="Times New Roman" w:hAnsi="Times New Roman"/>
                <w:color w:val="000000"/>
                <w:sz w:val="18"/>
                <w:szCs w:val="18"/>
              </w:rPr>
              <w:t>Недопущение случаев производственного травматизма</w:t>
            </w:r>
          </w:p>
        </w:tc>
      </w:tr>
      <w:tr w:rsidR="00234906" w:rsidRPr="005D405B" w:rsidTr="009D5230">
        <w:trPr>
          <w:jc w:val="center"/>
        </w:trPr>
        <w:tc>
          <w:tcPr>
            <w:tcW w:w="842" w:type="dxa"/>
          </w:tcPr>
          <w:p w:rsidR="00234906" w:rsidRPr="005D405B" w:rsidRDefault="00234906" w:rsidP="005D405B">
            <w:pPr>
              <w:suppressAutoHyphens/>
              <w:autoSpaceDE w:val="0"/>
              <w:autoSpaceDN w:val="0"/>
              <w:adjustRightInd w:val="0"/>
              <w:spacing w:after="0" w:line="240" w:lineRule="auto"/>
              <w:rPr>
                <w:rFonts w:ascii="Times New Roman" w:hAnsi="Times New Roman"/>
                <w:sz w:val="18"/>
                <w:szCs w:val="18"/>
              </w:rPr>
            </w:pPr>
            <w:r w:rsidRPr="005D405B">
              <w:rPr>
                <w:rFonts w:ascii="Times New Roman" w:hAnsi="Times New Roman"/>
                <w:color w:val="000000"/>
                <w:sz w:val="18"/>
                <w:szCs w:val="18"/>
              </w:rPr>
              <w:t>1</w:t>
            </w:r>
          </w:p>
        </w:tc>
        <w:tc>
          <w:tcPr>
            <w:tcW w:w="3078" w:type="dxa"/>
            <w:gridSpan w:val="2"/>
          </w:tcPr>
          <w:p w:rsidR="00234906" w:rsidRPr="005D405B" w:rsidRDefault="00234906" w:rsidP="005D405B">
            <w:pPr>
              <w:suppressAutoHyphens/>
              <w:autoSpaceDE w:val="0"/>
              <w:autoSpaceDN w:val="0"/>
              <w:adjustRightInd w:val="0"/>
              <w:spacing w:after="0" w:line="240" w:lineRule="auto"/>
              <w:jc w:val="both"/>
              <w:rPr>
                <w:rFonts w:ascii="Times New Roman" w:hAnsi="Times New Roman"/>
                <w:sz w:val="18"/>
                <w:szCs w:val="18"/>
              </w:rPr>
            </w:pPr>
            <w:r w:rsidRPr="005D405B">
              <w:rPr>
                <w:rFonts w:ascii="Times New Roman" w:hAnsi="Times New Roman"/>
                <w:color w:val="000000"/>
                <w:sz w:val="18"/>
                <w:szCs w:val="18"/>
              </w:rPr>
              <w:t>Обеспечение работы межведомственной комиссии по охране труда при Администрации Притобольного района</w:t>
            </w:r>
          </w:p>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p>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p>
          <w:p w:rsidR="00234906" w:rsidRPr="005D405B" w:rsidRDefault="00234906" w:rsidP="005D405B">
            <w:pPr>
              <w:suppressAutoHyphens/>
              <w:autoSpaceDE w:val="0"/>
              <w:autoSpaceDN w:val="0"/>
              <w:adjustRightInd w:val="0"/>
              <w:spacing w:after="0" w:line="240" w:lineRule="auto"/>
              <w:rPr>
                <w:rFonts w:ascii="Times New Roman" w:hAnsi="Times New Roman"/>
                <w:sz w:val="18"/>
                <w:szCs w:val="18"/>
              </w:rPr>
            </w:pPr>
          </w:p>
        </w:tc>
        <w:tc>
          <w:tcPr>
            <w:tcW w:w="2410" w:type="dxa"/>
            <w:gridSpan w:val="3"/>
          </w:tcPr>
          <w:p w:rsidR="00234906" w:rsidRPr="005D405B" w:rsidRDefault="00234906" w:rsidP="005D405B">
            <w:pPr>
              <w:suppressAutoHyphens/>
              <w:autoSpaceDE w:val="0"/>
              <w:autoSpaceDN w:val="0"/>
              <w:adjustRightInd w:val="0"/>
              <w:spacing w:after="0" w:line="240" w:lineRule="auto"/>
              <w:jc w:val="both"/>
              <w:rPr>
                <w:rFonts w:ascii="Times New Roman" w:hAnsi="Times New Roman"/>
                <w:sz w:val="18"/>
                <w:szCs w:val="18"/>
              </w:rPr>
            </w:pPr>
            <w:r w:rsidRPr="005D405B">
              <w:rPr>
                <w:rFonts w:ascii="Times New Roman" w:hAnsi="Times New Roman"/>
                <w:color w:val="000000"/>
                <w:sz w:val="18"/>
                <w:szCs w:val="18"/>
              </w:rPr>
              <w:t xml:space="preserve">Администрация Притобольного района </w:t>
            </w:r>
          </w:p>
        </w:tc>
        <w:tc>
          <w:tcPr>
            <w:tcW w:w="900"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r w:rsidRPr="005D405B">
              <w:rPr>
                <w:rFonts w:ascii="Times New Roman" w:hAnsi="Times New Roman"/>
                <w:color w:val="000000"/>
                <w:sz w:val="18"/>
                <w:szCs w:val="18"/>
              </w:rPr>
              <w:t>2019 – 2022</w:t>
            </w:r>
          </w:p>
        </w:tc>
        <w:tc>
          <w:tcPr>
            <w:tcW w:w="978"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w:t>
            </w:r>
          </w:p>
        </w:tc>
        <w:tc>
          <w:tcPr>
            <w:tcW w:w="1539"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w:t>
            </w:r>
          </w:p>
        </w:tc>
        <w:tc>
          <w:tcPr>
            <w:tcW w:w="1984" w:type="dxa"/>
            <w:gridSpan w:val="2"/>
          </w:tcPr>
          <w:p w:rsidR="00234906" w:rsidRPr="005D405B" w:rsidRDefault="00234906" w:rsidP="005D405B">
            <w:pPr>
              <w:suppressAutoHyphens/>
              <w:autoSpaceDE w:val="0"/>
              <w:autoSpaceDN w:val="0"/>
              <w:adjustRightInd w:val="0"/>
              <w:spacing w:after="0" w:line="240" w:lineRule="auto"/>
              <w:rPr>
                <w:rFonts w:ascii="Times New Roman" w:hAnsi="Times New Roman"/>
                <w:sz w:val="18"/>
                <w:szCs w:val="18"/>
              </w:rPr>
            </w:pPr>
            <w:r w:rsidRPr="005D405B">
              <w:rPr>
                <w:rFonts w:ascii="Times New Roman" w:hAnsi="Times New Roman"/>
                <w:sz w:val="18"/>
                <w:szCs w:val="18"/>
              </w:rPr>
              <w:t xml:space="preserve">Без финансирования </w:t>
            </w:r>
          </w:p>
          <w:p w:rsidR="00234906" w:rsidRPr="005D405B" w:rsidRDefault="00234906" w:rsidP="005D405B">
            <w:pPr>
              <w:suppressAutoHyphens/>
              <w:autoSpaceDE w:val="0"/>
              <w:autoSpaceDN w:val="0"/>
              <w:adjustRightInd w:val="0"/>
              <w:spacing w:after="0" w:line="240" w:lineRule="auto"/>
              <w:jc w:val="center"/>
              <w:rPr>
                <w:rFonts w:ascii="Times New Roman" w:hAnsi="Times New Roman"/>
                <w:sz w:val="18"/>
                <w:szCs w:val="18"/>
              </w:rPr>
            </w:pPr>
          </w:p>
        </w:tc>
        <w:tc>
          <w:tcPr>
            <w:tcW w:w="4058" w:type="dxa"/>
          </w:tcPr>
          <w:p w:rsidR="00234906" w:rsidRPr="005D405B" w:rsidRDefault="00234906" w:rsidP="005D405B">
            <w:pPr>
              <w:suppressAutoHyphens/>
              <w:autoSpaceDE w:val="0"/>
              <w:autoSpaceDN w:val="0"/>
              <w:adjustRightInd w:val="0"/>
              <w:spacing w:after="0" w:line="240" w:lineRule="auto"/>
              <w:jc w:val="both"/>
              <w:rPr>
                <w:rFonts w:ascii="Times New Roman" w:hAnsi="Times New Roman"/>
                <w:sz w:val="18"/>
                <w:szCs w:val="18"/>
              </w:rPr>
            </w:pPr>
            <w:r w:rsidRPr="005D405B">
              <w:rPr>
                <w:rFonts w:ascii="Times New Roman" w:hAnsi="Times New Roman"/>
                <w:color w:val="000000"/>
                <w:sz w:val="18"/>
                <w:szCs w:val="18"/>
              </w:rPr>
              <w:t>Рассмотрение вопросов в соответствии с планами работы межведомственной комиссии по охране труда при Администрации Притобольного района, направленных на обеспечение безопасных и здоровых условий труда</w:t>
            </w:r>
          </w:p>
        </w:tc>
      </w:tr>
      <w:tr w:rsidR="00234906" w:rsidRPr="005D405B" w:rsidTr="009D5230">
        <w:trPr>
          <w:jc w:val="center"/>
        </w:trPr>
        <w:tc>
          <w:tcPr>
            <w:tcW w:w="842" w:type="dxa"/>
          </w:tcPr>
          <w:p w:rsidR="00234906" w:rsidRPr="005D405B" w:rsidRDefault="00234906" w:rsidP="005D405B">
            <w:pPr>
              <w:suppressAutoHyphens/>
              <w:autoSpaceDE w:val="0"/>
              <w:autoSpaceDN w:val="0"/>
              <w:adjustRightInd w:val="0"/>
              <w:spacing w:after="0" w:line="240" w:lineRule="auto"/>
              <w:rPr>
                <w:rFonts w:ascii="Times New Roman" w:hAnsi="Times New Roman"/>
                <w:color w:val="000000"/>
                <w:sz w:val="18"/>
                <w:szCs w:val="18"/>
              </w:rPr>
            </w:pPr>
            <w:r w:rsidRPr="005D405B">
              <w:rPr>
                <w:rFonts w:ascii="Times New Roman" w:hAnsi="Times New Roman"/>
                <w:color w:val="000000"/>
                <w:sz w:val="18"/>
                <w:szCs w:val="18"/>
              </w:rPr>
              <w:t>2</w:t>
            </w:r>
          </w:p>
          <w:p w:rsidR="00234906" w:rsidRPr="005D405B" w:rsidRDefault="00234906" w:rsidP="005D405B">
            <w:pPr>
              <w:suppressAutoHyphens/>
              <w:autoSpaceDE w:val="0"/>
              <w:autoSpaceDN w:val="0"/>
              <w:adjustRightInd w:val="0"/>
              <w:spacing w:after="0" w:line="240" w:lineRule="auto"/>
              <w:rPr>
                <w:rFonts w:ascii="Times New Roman" w:hAnsi="Times New Roman"/>
                <w:color w:val="000000"/>
                <w:sz w:val="18"/>
                <w:szCs w:val="18"/>
              </w:rPr>
            </w:pPr>
          </w:p>
          <w:p w:rsidR="00234906" w:rsidRPr="005D405B" w:rsidRDefault="00234906" w:rsidP="005D405B">
            <w:pPr>
              <w:suppressAutoHyphens/>
              <w:autoSpaceDE w:val="0"/>
              <w:autoSpaceDN w:val="0"/>
              <w:adjustRightInd w:val="0"/>
              <w:spacing w:after="0" w:line="240" w:lineRule="auto"/>
              <w:rPr>
                <w:rFonts w:ascii="Times New Roman" w:hAnsi="Times New Roman"/>
                <w:color w:val="000000"/>
                <w:sz w:val="18"/>
                <w:szCs w:val="18"/>
              </w:rPr>
            </w:pPr>
          </w:p>
          <w:p w:rsidR="00234906" w:rsidRPr="005D405B" w:rsidRDefault="00234906" w:rsidP="005D405B">
            <w:pPr>
              <w:suppressAutoHyphens/>
              <w:autoSpaceDE w:val="0"/>
              <w:autoSpaceDN w:val="0"/>
              <w:adjustRightInd w:val="0"/>
              <w:spacing w:after="0" w:line="240" w:lineRule="auto"/>
              <w:rPr>
                <w:rFonts w:ascii="Times New Roman" w:hAnsi="Times New Roman"/>
                <w:color w:val="000000"/>
                <w:sz w:val="18"/>
                <w:szCs w:val="18"/>
              </w:rPr>
            </w:pPr>
          </w:p>
          <w:p w:rsidR="00234906" w:rsidRPr="005D405B" w:rsidRDefault="00234906" w:rsidP="005D405B">
            <w:pPr>
              <w:suppressAutoHyphens/>
              <w:autoSpaceDE w:val="0"/>
              <w:autoSpaceDN w:val="0"/>
              <w:adjustRightInd w:val="0"/>
              <w:spacing w:after="0" w:line="240" w:lineRule="auto"/>
              <w:rPr>
                <w:rFonts w:ascii="Times New Roman" w:hAnsi="Times New Roman"/>
                <w:color w:val="000000"/>
                <w:sz w:val="18"/>
                <w:szCs w:val="18"/>
              </w:rPr>
            </w:pPr>
          </w:p>
          <w:p w:rsidR="00234906" w:rsidRPr="005D405B" w:rsidRDefault="00234906" w:rsidP="005D405B">
            <w:pPr>
              <w:suppressAutoHyphens/>
              <w:autoSpaceDE w:val="0"/>
              <w:autoSpaceDN w:val="0"/>
              <w:adjustRightInd w:val="0"/>
              <w:spacing w:after="0" w:line="240" w:lineRule="auto"/>
              <w:rPr>
                <w:rFonts w:ascii="Times New Roman" w:hAnsi="Times New Roman"/>
                <w:color w:val="000000"/>
                <w:sz w:val="18"/>
                <w:szCs w:val="18"/>
              </w:rPr>
            </w:pPr>
          </w:p>
          <w:p w:rsidR="00234906" w:rsidRPr="005D405B" w:rsidRDefault="00234906" w:rsidP="005D405B">
            <w:pPr>
              <w:suppressAutoHyphens/>
              <w:autoSpaceDE w:val="0"/>
              <w:autoSpaceDN w:val="0"/>
              <w:adjustRightInd w:val="0"/>
              <w:spacing w:after="0" w:line="240" w:lineRule="auto"/>
              <w:rPr>
                <w:rFonts w:ascii="Times New Roman" w:hAnsi="Times New Roman"/>
                <w:color w:val="000000"/>
                <w:sz w:val="18"/>
                <w:szCs w:val="18"/>
              </w:rPr>
            </w:pPr>
          </w:p>
        </w:tc>
        <w:tc>
          <w:tcPr>
            <w:tcW w:w="3078" w:type="dxa"/>
            <w:gridSpan w:val="2"/>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Предоставление информации о несчастных случаях на производстве (групповых, тяжелых и со смертельным исходом) Главе Притобольного района</w:t>
            </w:r>
          </w:p>
        </w:tc>
        <w:tc>
          <w:tcPr>
            <w:tcW w:w="2410" w:type="dxa"/>
            <w:gridSpan w:val="3"/>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Межведомственная комиссия по охране труда при Администрации Притобольного района</w:t>
            </w:r>
          </w:p>
        </w:tc>
        <w:tc>
          <w:tcPr>
            <w:tcW w:w="900"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2019 – 2022</w:t>
            </w:r>
          </w:p>
        </w:tc>
        <w:tc>
          <w:tcPr>
            <w:tcW w:w="978"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w:t>
            </w:r>
          </w:p>
        </w:tc>
        <w:tc>
          <w:tcPr>
            <w:tcW w:w="1539"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w:t>
            </w:r>
          </w:p>
        </w:tc>
        <w:tc>
          <w:tcPr>
            <w:tcW w:w="1984" w:type="dxa"/>
            <w:gridSpan w:val="2"/>
          </w:tcPr>
          <w:p w:rsidR="00234906" w:rsidRPr="005D405B" w:rsidRDefault="00234906" w:rsidP="005D405B">
            <w:pPr>
              <w:suppressAutoHyphens/>
              <w:autoSpaceDE w:val="0"/>
              <w:autoSpaceDN w:val="0"/>
              <w:adjustRightInd w:val="0"/>
              <w:spacing w:after="0" w:line="240" w:lineRule="auto"/>
              <w:rPr>
                <w:rFonts w:ascii="Times New Roman" w:hAnsi="Times New Roman"/>
                <w:sz w:val="18"/>
                <w:szCs w:val="18"/>
              </w:rPr>
            </w:pPr>
            <w:r w:rsidRPr="005D405B">
              <w:rPr>
                <w:rFonts w:ascii="Times New Roman" w:hAnsi="Times New Roman"/>
                <w:sz w:val="18"/>
                <w:szCs w:val="18"/>
              </w:rPr>
              <w:t>Без финансирования</w:t>
            </w:r>
          </w:p>
        </w:tc>
        <w:tc>
          <w:tcPr>
            <w:tcW w:w="4058" w:type="dxa"/>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Принятие эффективных мер, направленных на снижение производственного травматизма. Представление оперативной информации</w:t>
            </w:r>
          </w:p>
        </w:tc>
      </w:tr>
      <w:tr w:rsidR="00234906" w:rsidRPr="005D405B" w:rsidTr="009D5230">
        <w:trPr>
          <w:jc w:val="center"/>
        </w:trPr>
        <w:tc>
          <w:tcPr>
            <w:tcW w:w="842" w:type="dxa"/>
          </w:tcPr>
          <w:p w:rsidR="00234906" w:rsidRPr="005D405B" w:rsidRDefault="00234906" w:rsidP="005D405B">
            <w:pPr>
              <w:suppressAutoHyphens/>
              <w:autoSpaceDE w:val="0"/>
              <w:autoSpaceDN w:val="0"/>
              <w:adjustRightInd w:val="0"/>
              <w:spacing w:after="0" w:line="240" w:lineRule="auto"/>
              <w:rPr>
                <w:rFonts w:ascii="Times New Roman" w:hAnsi="Times New Roman"/>
                <w:color w:val="000000"/>
                <w:sz w:val="18"/>
                <w:szCs w:val="18"/>
              </w:rPr>
            </w:pPr>
            <w:r w:rsidRPr="005D405B">
              <w:rPr>
                <w:rFonts w:ascii="Times New Roman" w:hAnsi="Times New Roman"/>
                <w:color w:val="000000"/>
                <w:sz w:val="18"/>
                <w:szCs w:val="18"/>
              </w:rPr>
              <w:t>3</w:t>
            </w:r>
          </w:p>
          <w:p w:rsidR="00234906" w:rsidRPr="005D405B" w:rsidRDefault="00234906" w:rsidP="005D405B">
            <w:pPr>
              <w:suppressAutoHyphens/>
              <w:autoSpaceDE w:val="0"/>
              <w:autoSpaceDN w:val="0"/>
              <w:adjustRightInd w:val="0"/>
              <w:spacing w:after="0" w:line="240" w:lineRule="auto"/>
              <w:rPr>
                <w:rFonts w:ascii="Times New Roman" w:hAnsi="Times New Roman"/>
                <w:color w:val="000000"/>
                <w:sz w:val="18"/>
                <w:szCs w:val="18"/>
              </w:rPr>
            </w:pPr>
          </w:p>
          <w:p w:rsidR="00234906" w:rsidRPr="005D405B" w:rsidRDefault="00234906" w:rsidP="005D405B">
            <w:pPr>
              <w:suppressAutoHyphens/>
              <w:autoSpaceDE w:val="0"/>
              <w:autoSpaceDN w:val="0"/>
              <w:adjustRightInd w:val="0"/>
              <w:spacing w:after="0" w:line="240" w:lineRule="auto"/>
              <w:rPr>
                <w:rFonts w:ascii="Times New Roman" w:hAnsi="Times New Roman"/>
                <w:color w:val="000000"/>
                <w:sz w:val="18"/>
                <w:szCs w:val="18"/>
              </w:rPr>
            </w:pPr>
          </w:p>
          <w:p w:rsidR="00234906" w:rsidRPr="005D405B" w:rsidRDefault="00234906" w:rsidP="005D405B">
            <w:pPr>
              <w:suppressAutoHyphens/>
              <w:autoSpaceDE w:val="0"/>
              <w:autoSpaceDN w:val="0"/>
              <w:adjustRightInd w:val="0"/>
              <w:spacing w:after="0" w:line="240" w:lineRule="auto"/>
              <w:rPr>
                <w:rFonts w:ascii="Times New Roman" w:hAnsi="Times New Roman"/>
                <w:color w:val="000000"/>
                <w:sz w:val="18"/>
                <w:szCs w:val="18"/>
              </w:rPr>
            </w:pPr>
          </w:p>
          <w:p w:rsidR="00234906" w:rsidRPr="005D405B" w:rsidRDefault="00234906" w:rsidP="005D405B">
            <w:pPr>
              <w:suppressAutoHyphens/>
              <w:autoSpaceDE w:val="0"/>
              <w:autoSpaceDN w:val="0"/>
              <w:adjustRightInd w:val="0"/>
              <w:spacing w:after="0" w:line="240" w:lineRule="auto"/>
              <w:rPr>
                <w:rFonts w:ascii="Times New Roman" w:hAnsi="Times New Roman"/>
                <w:color w:val="000000"/>
                <w:sz w:val="18"/>
                <w:szCs w:val="18"/>
              </w:rPr>
            </w:pPr>
          </w:p>
          <w:p w:rsidR="00234906" w:rsidRPr="005D405B" w:rsidRDefault="00234906" w:rsidP="005D405B">
            <w:pPr>
              <w:suppressAutoHyphens/>
              <w:autoSpaceDE w:val="0"/>
              <w:autoSpaceDN w:val="0"/>
              <w:adjustRightInd w:val="0"/>
              <w:spacing w:after="0" w:line="240" w:lineRule="auto"/>
              <w:rPr>
                <w:rFonts w:ascii="Times New Roman" w:hAnsi="Times New Roman"/>
                <w:color w:val="000000"/>
                <w:sz w:val="18"/>
                <w:szCs w:val="18"/>
              </w:rPr>
            </w:pPr>
          </w:p>
          <w:p w:rsidR="00234906" w:rsidRPr="005D405B" w:rsidRDefault="00234906" w:rsidP="005D405B">
            <w:pPr>
              <w:suppressAutoHyphens/>
              <w:autoSpaceDE w:val="0"/>
              <w:autoSpaceDN w:val="0"/>
              <w:adjustRightInd w:val="0"/>
              <w:spacing w:after="0" w:line="240" w:lineRule="auto"/>
              <w:rPr>
                <w:rFonts w:ascii="Times New Roman" w:hAnsi="Times New Roman"/>
                <w:color w:val="000000"/>
                <w:sz w:val="18"/>
                <w:szCs w:val="18"/>
              </w:rPr>
            </w:pPr>
          </w:p>
          <w:p w:rsidR="00234906" w:rsidRPr="005D405B" w:rsidRDefault="00234906" w:rsidP="005D405B">
            <w:pPr>
              <w:suppressAutoHyphens/>
              <w:autoSpaceDE w:val="0"/>
              <w:autoSpaceDN w:val="0"/>
              <w:adjustRightInd w:val="0"/>
              <w:spacing w:after="0" w:line="240" w:lineRule="auto"/>
              <w:rPr>
                <w:rFonts w:ascii="Times New Roman" w:hAnsi="Times New Roman"/>
                <w:color w:val="000000"/>
                <w:sz w:val="18"/>
                <w:szCs w:val="18"/>
              </w:rPr>
            </w:pPr>
          </w:p>
          <w:p w:rsidR="00234906" w:rsidRPr="005D405B" w:rsidRDefault="00234906" w:rsidP="005D405B">
            <w:pPr>
              <w:suppressAutoHyphens/>
              <w:autoSpaceDE w:val="0"/>
              <w:autoSpaceDN w:val="0"/>
              <w:adjustRightInd w:val="0"/>
              <w:spacing w:after="0" w:line="240" w:lineRule="auto"/>
              <w:rPr>
                <w:rFonts w:ascii="Times New Roman" w:hAnsi="Times New Roman"/>
                <w:color w:val="000000"/>
                <w:sz w:val="18"/>
                <w:szCs w:val="18"/>
              </w:rPr>
            </w:pPr>
          </w:p>
        </w:tc>
        <w:tc>
          <w:tcPr>
            <w:tcW w:w="3078" w:type="dxa"/>
            <w:gridSpan w:val="2"/>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Информирование руководителей предприятий, организаций, глав сельских поселений Притобольного района, индивидуальных предпринимателей о состоянии условий труда на территории Притобольного района</w:t>
            </w:r>
          </w:p>
        </w:tc>
        <w:tc>
          <w:tcPr>
            <w:tcW w:w="2410" w:type="dxa"/>
            <w:gridSpan w:val="3"/>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Администрация Притобольного района</w:t>
            </w:r>
          </w:p>
        </w:tc>
        <w:tc>
          <w:tcPr>
            <w:tcW w:w="900"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2019 – 2022</w:t>
            </w:r>
          </w:p>
        </w:tc>
        <w:tc>
          <w:tcPr>
            <w:tcW w:w="978"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w:t>
            </w:r>
          </w:p>
        </w:tc>
        <w:tc>
          <w:tcPr>
            <w:tcW w:w="1539"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w:t>
            </w:r>
          </w:p>
        </w:tc>
        <w:tc>
          <w:tcPr>
            <w:tcW w:w="1984" w:type="dxa"/>
            <w:gridSpan w:val="2"/>
          </w:tcPr>
          <w:p w:rsidR="00234906" w:rsidRPr="005D405B" w:rsidRDefault="00234906" w:rsidP="005D405B">
            <w:pPr>
              <w:suppressAutoHyphens/>
              <w:autoSpaceDE w:val="0"/>
              <w:autoSpaceDN w:val="0"/>
              <w:adjustRightInd w:val="0"/>
              <w:spacing w:after="0" w:line="240" w:lineRule="auto"/>
              <w:rPr>
                <w:rFonts w:ascii="Times New Roman" w:hAnsi="Times New Roman"/>
                <w:sz w:val="18"/>
                <w:szCs w:val="18"/>
              </w:rPr>
            </w:pPr>
            <w:r w:rsidRPr="005D405B">
              <w:rPr>
                <w:rFonts w:ascii="Times New Roman" w:hAnsi="Times New Roman"/>
                <w:sz w:val="18"/>
                <w:szCs w:val="18"/>
              </w:rPr>
              <w:t>Без финансирования</w:t>
            </w:r>
          </w:p>
        </w:tc>
        <w:tc>
          <w:tcPr>
            <w:tcW w:w="4058" w:type="dxa"/>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Принятие мер, направленных на недопущение случаев производственного травматизма. Представление аналитической информации ежегодно до 30 марта</w:t>
            </w:r>
          </w:p>
        </w:tc>
      </w:tr>
      <w:tr w:rsidR="00234906" w:rsidRPr="005D405B" w:rsidTr="009D5230">
        <w:trPr>
          <w:jc w:val="center"/>
        </w:trPr>
        <w:tc>
          <w:tcPr>
            <w:tcW w:w="842" w:type="dxa"/>
          </w:tcPr>
          <w:p w:rsidR="00234906" w:rsidRPr="005D405B" w:rsidRDefault="00234906" w:rsidP="005D405B">
            <w:pPr>
              <w:suppressAutoHyphens/>
              <w:autoSpaceDE w:val="0"/>
              <w:autoSpaceDN w:val="0"/>
              <w:adjustRightInd w:val="0"/>
              <w:spacing w:after="0" w:line="240" w:lineRule="auto"/>
              <w:rPr>
                <w:rFonts w:ascii="Times New Roman" w:hAnsi="Times New Roman"/>
                <w:color w:val="000000"/>
                <w:sz w:val="18"/>
                <w:szCs w:val="18"/>
              </w:rPr>
            </w:pPr>
            <w:r w:rsidRPr="005D405B">
              <w:rPr>
                <w:rFonts w:ascii="Times New Roman" w:hAnsi="Times New Roman"/>
                <w:color w:val="000000"/>
                <w:sz w:val="18"/>
                <w:szCs w:val="18"/>
              </w:rPr>
              <w:t>4</w:t>
            </w:r>
          </w:p>
          <w:p w:rsidR="00234906" w:rsidRPr="005D405B" w:rsidRDefault="00234906" w:rsidP="005D405B">
            <w:pPr>
              <w:suppressAutoHyphens/>
              <w:autoSpaceDE w:val="0"/>
              <w:autoSpaceDN w:val="0"/>
              <w:adjustRightInd w:val="0"/>
              <w:spacing w:after="0" w:line="240" w:lineRule="auto"/>
              <w:rPr>
                <w:rFonts w:ascii="Times New Roman" w:hAnsi="Times New Roman"/>
                <w:color w:val="000000"/>
                <w:sz w:val="18"/>
                <w:szCs w:val="18"/>
              </w:rPr>
            </w:pPr>
          </w:p>
          <w:p w:rsidR="00234906" w:rsidRPr="005D405B" w:rsidRDefault="00234906" w:rsidP="005D405B">
            <w:pPr>
              <w:suppressAutoHyphens/>
              <w:autoSpaceDE w:val="0"/>
              <w:autoSpaceDN w:val="0"/>
              <w:adjustRightInd w:val="0"/>
              <w:spacing w:after="0" w:line="240" w:lineRule="auto"/>
              <w:rPr>
                <w:rFonts w:ascii="Times New Roman" w:hAnsi="Times New Roman"/>
                <w:color w:val="000000"/>
                <w:sz w:val="18"/>
                <w:szCs w:val="18"/>
              </w:rPr>
            </w:pPr>
          </w:p>
          <w:p w:rsidR="00234906" w:rsidRPr="005D405B" w:rsidRDefault="00234906" w:rsidP="005D405B">
            <w:pPr>
              <w:suppressAutoHyphens/>
              <w:autoSpaceDE w:val="0"/>
              <w:autoSpaceDN w:val="0"/>
              <w:adjustRightInd w:val="0"/>
              <w:spacing w:after="0" w:line="240" w:lineRule="auto"/>
              <w:rPr>
                <w:rFonts w:ascii="Times New Roman" w:hAnsi="Times New Roman"/>
                <w:color w:val="000000"/>
                <w:sz w:val="18"/>
                <w:szCs w:val="18"/>
              </w:rPr>
            </w:pPr>
          </w:p>
        </w:tc>
        <w:tc>
          <w:tcPr>
            <w:tcW w:w="3078" w:type="dxa"/>
            <w:gridSpan w:val="2"/>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Подготовка предложений по созданию безопасных условий и охраны труда для:</w:t>
            </w:r>
          </w:p>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 включения в проект трехстороннего соглашения между Администрацией Притобольного района, представителями работодателей и координационного совета профсоюзов Притобольного района;</w:t>
            </w:r>
          </w:p>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 рассмотрения на заседаниях межведомственной комиссии по охране труда при Администрации Притобольного района</w:t>
            </w:r>
          </w:p>
        </w:tc>
        <w:tc>
          <w:tcPr>
            <w:tcW w:w="2410" w:type="dxa"/>
            <w:gridSpan w:val="3"/>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Администрация Притобольного района, представители работодателей (по согласованию), представители профсоюзных организаций  (по согласованию)</w:t>
            </w:r>
          </w:p>
        </w:tc>
        <w:tc>
          <w:tcPr>
            <w:tcW w:w="900"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2019 – 2022</w:t>
            </w:r>
          </w:p>
        </w:tc>
        <w:tc>
          <w:tcPr>
            <w:tcW w:w="978"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w:t>
            </w:r>
          </w:p>
        </w:tc>
        <w:tc>
          <w:tcPr>
            <w:tcW w:w="1539"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w:t>
            </w:r>
          </w:p>
        </w:tc>
        <w:tc>
          <w:tcPr>
            <w:tcW w:w="1984" w:type="dxa"/>
            <w:gridSpan w:val="2"/>
          </w:tcPr>
          <w:p w:rsidR="00234906" w:rsidRPr="005D405B" w:rsidRDefault="00234906" w:rsidP="005D405B">
            <w:pPr>
              <w:suppressAutoHyphens/>
              <w:autoSpaceDE w:val="0"/>
              <w:autoSpaceDN w:val="0"/>
              <w:adjustRightInd w:val="0"/>
              <w:spacing w:after="0" w:line="240" w:lineRule="auto"/>
              <w:outlineLvl w:val="0"/>
              <w:rPr>
                <w:rFonts w:ascii="Times New Roman" w:hAnsi="Times New Roman"/>
                <w:sz w:val="18"/>
                <w:szCs w:val="18"/>
              </w:rPr>
            </w:pPr>
            <w:r w:rsidRPr="005D405B">
              <w:rPr>
                <w:rFonts w:ascii="Times New Roman" w:hAnsi="Times New Roman"/>
                <w:sz w:val="18"/>
                <w:szCs w:val="18"/>
              </w:rPr>
              <w:t xml:space="preserve">Без финансирования </w:t>
            </w:r>
          </w:p>
          <w:p w:rsidR="00234906" w:rsidRPr="005D405B" w:rsidRDefault="00234906" w:rsidP="005D405B">
            <w:pPr>
              <w:suppressAutoHyphens/>
              <w:autoSpaceDE w:val="0"/>
              <w:autoSpaceDN w:val="0"/>
              <w:adjustRightInd w:val="0"/>
              <w:spacing w:after="0" w:line="240" w:lineRule="auto"/>
              <w:rPr>
                <w:rFonts w:ascii="Times New Roman" w:hAnsi="Times New Roman"/>
                <w:sz w:val="18"/>
                <w:szCs w:val="18"/>
              </w:rPr>
            </w:pPr>
          </w:p>
        </w:tc>
        <w:tc>
          <w:tcPr>
            <w:tcW w:w="4058" w:type="dxa"/>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Принятие эффективных мер в сфере регулирования обеспечения охраны труда</w:t>
            </w:r>
          </w:p>
        </w:tc>
      </w:tr>
      <w:tr w:rsidR="00234906" w:rsidRPr="005D405B" w:rsidTr="009D5230">
        <w:trPr>
          <w:jc w:val="center"/>
        </w:trPr>
        <w:tc>
          <w:tcPr>
            <w:tcW w:w="842" w:type="dxa"/>
          </w:tcPr>
          <w:p w:rsidR="00234906" w:rsidRPr="005D405B" w:rsidRDefault="00234906" w:rsidP="005D405B">
            <w:pPr>
              <w:suppressAutoHyphens/>
              <w:autoSpaceDE w:val="0"/>
              <w:autoSpaceDN w:val="0"/>
              <w:adjustRightInd w:val="0"/>
              <w:spacing w:after="0" w:line="240" w:lineRule="auto"/>
              <w:rPr>
                <w:rFonts w:ascii="Times New Roman" w:hAnsi="Times New Roman"/>
                <w:color w:val="000000"/>
                <w:sz w:val="18"/>
                <w:szCs w:val="18"/>
              </w:rPr>
            </w:pPr>
            <w:r w:rsidRPr="005D405B">
              <w:rPr>
                <w:rFonts w:ascii="Times New Roman" w:hAnsi="Times New Roman"/>
                <w:color w:val="000000"/>
                <w:sz w:val="18"/>
                <w:szCs w:val="18"/>
              </w:rPr>
              <w:t>5</w:t>
            </w:r>
          </w:p>
          <w:p w:rsidR="00234906" w:rsidRPr="005D405B" w:rsidRDefault="00234906" w:rsidP="005D405B">
            <w:pPr>
              <w:suppressAutoHyphens/>
              <w:autoSpaceDE w:val="0"/>
              <w:autoSpaceDN w:val="0"/>
              <w:adjustRightInd w:val="0"/>
              <w:spacing w:after="0" w:line="240" w:lineRule="auto"/>
              <w:rPr>
                <w:rFonts w:ascii="Times New Roman" w:hAnsi="Times New Roman"/>
                <w:color w:val="000000"/>
                <w:sz w:val="18"/>
                <w:szCs w:val="18"/>
              </w:rPr>
            </w:pPr>
          </w:p>
          <w:p w:rsidR="00234906" w:rsidRPr="005D405B" w:rsidRDefault="00234906" w:rsidP="005D405B">
            <w:pPr>
              <w:suppressAutoHyphens/>
              <w:autoSpaceDE w:val="0"/>
              <w:autoSpaceDN w:val="0"/>
              <w:adjustRightInd w:val="0"/>
              <w:spacing w:after="0" w:line="240" w:lineRule="auto"/>
              <w:rPr>
                <w:rFonts w:ascii="Times New Roman" w:hAnsi="Times New Roman"/>
                <w:color w:val="000000"/>
                <w:sz w:val="18"/>
                <w:szCs w:val="18"/>
              </w:rPr>
            </w:pPr>
          </w:p>
        </w:tc>
        <w:tc>
          <w:tcPr>
            <w:tcW w:w="3078" w:type="dxa"/>
            <w:gridSpan w:val="2"/>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Информирование о реализации Федерального закона от 24 июля 1998 года № 125-ФЗ «Об обязательном социальном страховании от несчастных случаев на производстве и профессиональных заболеваний»</w:t>
            </w:r>
          </w:p>
        </w:tc>
        <w:tc>
          <w:tcPr>
            <w:tcW w:w="2410" w:type="dxa"/>
            <w:gridSpan w:val="3"/>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Государственное учреждение – Курганское региональное отделение Фонда социального страхования Российской Федерации, Притобольный филиал (по согласованию)</w:t>
            </w:r>
          </w:p>
        </w:tc>
        <w:tc>
          <w:tcPr>
            <w:tcW w:w="900"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2019 – 2022</w:t>
            </w:r>
          </w:p>
        </w:tc>
        <w:tc>
          <w:tcPr>
            <w:tcW w:w="978"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w:t>
            </w:r>
          </w:p>
        </w:tc>
        <w:tc>
          <w:tcPr>
            <w:tcW w:w="1539"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w:t>
            </w:r>
          </w:p>
        </w:tc>
        <w:tc>
          <w:tcPr>
            <w:tcW w:w="1984" w:type="dxa"/>
            <w:gridSpan w:val="2"/>
          </w:tcPr>
          <w:p w:rsidR="00234906" w:rsidRPr="005D405B" w:rsidRDefault="00234906" w:rsidP="005D405B">
            <w:pPr>
              <w:suppressAutoHyphens/>
              <w:autoSpaceDE w:val="0"/>
              <w:autoSpaceDN w:val="0"/>
              <w:adjustRightInd w:val="0"/>
              <w:spacing w:after="0" w:line="240" w:lineRule="auto"/>
              <w:rPr>
                <w:rFonts w:ascii="Times New Roman" w:hAnsi="Times New Roman"/>
                <w:sz w:val="18"/>
                <w:szCs w:val="18"/>
              </w:rPr>
            </w:pPr>
            <w:r w:rsidRPr="005D405B">
              <w:rPr>
                <w:rFonts w:ascii="Times New Roman" w:hAnsi="Times New Roman"/>
                <w:sz w:val="18"/>
                <w:szCs w:val="18"/>
              </w:rPr>
              <w:t xml:space="preserve">Без финансирования </w:t>
            </w:r>
          </w:p>
          <w:p w:rsidR="00234906" w:rsidRPr="005D405B" w:rsidRDefault="00234906" w:rsidP="005D405B">
            <w:pPr>
              <w:suppressAutoHyphens/>
              <w:autoSpaceDE w:val="0"/>
              <w:autoSpaceDN w:val="0"/>
              <w:adjustRightInd w:val="0"/>
              <w:spacing w:after="0" w:line="240" w:lineRule="auto"/>
              <w:rPr>
                <w:rFonts w:ascii="Times New Roman" w:hAnsi="Times New Roman"/>
                <w:sz w:val="18"/>
                <w:szCs w:val="18"/>
              </w:rPr>
            </w:pPr>
          </w:p>
        </w:tc>
        <w:tc>
          <w:tcPr>
            <w:tcW w:w="4058" w:type="dxa"/>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sz w:val="18"/>
                <w:szCs w:val="18"/>
              </w:rPr>
              <w:t>Принятие эффективных мер, направленных на улучшение условий и охраны труда на рабочих местах</w:t>
            </w:r>
          </w:p>
        </w:tc>
      </w:tr>
      <w:tr w:rsidR="00234906" w:rsidRPr="005D405B" w:rsidTr="009D5230">
        <w:trPr>
          <w:jc w:val="center"/>
        </w:trPr>
        <w:tc>
          <w:tcPr>
            <w:tcW w:w="15789" w:type="dxa"/>
            <w:gridSpan w:val="12"/>
          </w:tcPr>
          <w:p w:rsidR="00234906" w:rsidRPr="005D405B" w:rsidRDefault="00234906" w:rsidP="005D405B">
            <w:pPr>
              <w:suppressAutoHyphens/>
              <w:autoSpaceDE w:val="0"/>
              <w:autoSpaceDN w:val="0"/>
              <w:adjustRightInd w:val="0"/>
              <w:spacing w:after="0" w:line="240" w:lineRule="auto"/>
              <w:jc w:val="both"/>
              <w:rPr>
                <w:rFonts w:ascii="Times New Roman" w:hAnsi="Times New Roman"/>
                <w:sz w:val="18"/>
                <w:szCs w:val="18"/>
              </w:rPr>
            </w:pPr>
            <w:r w:rsidRPr="005D405B">
              <w:rPr>
                <w:rFonts w:ascii="Times New Roman" w:hAnsi="Times New Roman"/>
                <w:b/>
                <w:bCs/>
                <w:color w:val="000000"/>
                <w:sz w:val="18"/>
                <w:szCs w:val="18"/>
              </w:rPr>
              <w:t xml:space="preserve">Раздел </w:t>
            </w:r>
            <w:r w:rsidRPr="005D405B">
              <w:rPr>
                <w:rFonts w:ascii="Times New Roman" w:hAnsi="Times New Roman"/>
                <w:b/>
                <w:bCs/>
                <w:color w:val="000000"/>
                <w:sz w:val="18"/>
                <w:szCs w:val="18"/>
                <w:lang w:val="en-US"/>
              </w:rPr>
              <w:t>II</w:t>
            </w:r>
            <w:r w:rsidRPr="005D405B">
              <w:rPr>
                <w:rFonts w:ascii="Times New Roman" w:hAnsi="Times New Roman"/>
                <w:b/>
                <w:bCs/>
                <w:color w:val="000000"/>
                <w:sz w:val="18"/>
                <w:szCs w:val="18"/>
              </w:rPr>
              <w:t>. Развитие районной инфраструктуры обеспечения охраны труда</w:t>
            </w:r>
          </w:p>
        </w:tc>
      </w:tr>
      <w:tr w:rsidR="00234906" w:rsidRPr="005D405B" w:rsidTr="009D5230">
        <w:trPr>
          <w:jc w:val="center"/>
        </w:trPr>
        <w:tc>
          <w:tcPr>
            <w:tcW w:w="3888" w:type="dxa"/>
            <w:gridSpan w:val="2"/>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Ожидаемые результаты:</w:t>
            </w:r>
          </w:p>
        </w:tc>
        <w:tc>
          <w:tcPr>
            <w:tcW w:w="11901" w:type="dxa"/>
            <w:gridSpan w:val="10"/>
          </w:tcPr>
          <w:p w:rsidR="00234906" w:rsidRPr="005D405B" w:rsidRDefault="00234906" w:rsidP="005D405B">
            <w:pPr>
              <w:suppressAutoHyphens/>
              <w:autoSpaceDE w:val="0"/>
              <w:autoSpaceDN w:val="0"/>
              <w:adjustRightInd w:val="0"/>
              <w:spacing w:after="0" w:line="240" w:lineRule="auto"/>
              <w:jc w:val="both"/>
              <w:rPr>
                <w:rFonts w:ascii="Times New Roman" w:hAnsi="Times New Roman"/>
                <w:sz w:val="18"/>
                <w:szCs w:val="18"/>
              </w:rPr>
            </w:pPr>
            <w:r w:rsidRPr="005D405B">
              <w:rPr>
                <w:rFonts w:ascii="Times New Roman" w:hAnsi="Times New Roman"/>
                <w:color w:val="000000"/>
                <w:sz w:val="18"/>
                <w:szCs w:val="18"/>
              </w:rPr>
              <w:t>Создание работодателям благоприятных условий для обеспечения охраны труда на рабочих местах</w:t>
            </w:r>
          </w:p>
        </w:tc>
      </w:tr>
      <w:tr w:rsidR="00234906" w:rsidRPr="005D405B" w:rsidTr="009D5230">
        <w:trPr>
          <w:jc w:val="center"/>
        </w:trPr>
        <w:tc>
          <w:tcPr>
            <w:tcW w:w="15789" w:type="dxa"/>
            <w:gridSpan w:val="12"/>
          </w:tcPr>
          <w:p w:rsidR="00234906" w:rsidRPr="005D405B" w:rsidRDefault="00234906" w:rsidP="005D405B">
            <w:pPr>
              <w:suppressAutoHyphens/>
              <w:autoSpaceDE w:val="0"/>
              <w:autoSpaceDN w:val="0"/>
              <w:adjustRightInd w:val="0"/>
              <w:spacing w:after="0" w:line="240" w:lineRule="auto"/>
              <w:outlineLvl w:val="0"/>
              <w:rPr>
                <w:rFonts w:ascii="Times New Roman" w:hAnsi="Times New Roman"/>
                <w:sz w:val="18"/>
                <w:szCs w:val="18"/>
              </w:rPr>
            </w:pPr>
            <w:r w:rsidRPr="005D405B">
              <w:rPr>
                <w:rFonts w:ascii="Times New Roman" w:hAnsi="Times New Roman"/>
                <w:b/>
                <w:bCs/>
                <w:sz w:val="18"/>
                <w:szCs w:val="18"/>
              </w:rPr>
              <w:t>Глава 1.</w:t>
            </w:r>
            <w:r w:rsidRPr="005D405B">
              <w:rPr>
                <w:rFonts w:ascii="Times New Roman" w:hAnsi="Times New Roman"/>
                <w:sz w:val="18"/>
                <w:szCs w:val="18"/>
              </w:rPr>
              <w:t xml:space="preserve">  </w:t>
            </w:r>
            <w:r w:rsidRPr="005D405B">
              <w:rPr>
                <w:rFonts w:ascii="Times New Roman" w:hAnsi="Times New Roman"/>
                <w:b/>
                <w:bCs/>
                <w:color w:val="000000"/>
                <w:sz w:val="18"/>
                <w:szCs w:val="18"/>
              </w:rPr>
              <w:t>Регулирование обеспечения охраны труда</w:t>
            </w:r>
            <w:r w:rsidRPr="005D405B">
              <w:rPr>
                <w:rFonts w:ascii="Times New Roman" w:hAnsi="Times New Roman"/>
                <w:color w:val="000000"/>
                <w:sz w:val="18"/>
                <w:szCs w:val="18"/>
              </w:rPr>
              <w:t xml:space="preserve"> </w:t>
            </w:r>
          </w:p>
        </w:tc>
      </w:tr>
      <w:tr w:rsidR="00234906" w:rsidRPr="005D405B" w:rsidTr="009D5230">
        <w:trPr>
          <w:jc w:val="center"/>
        </w:trPr>
        <w:tc>
          <w:tcPr>
            <w:tcW w:w="842" w:type="dxa"/>
          </w:tcPr>
          <w:p w:rsidR="00234906" w:rsidRPr="005D405B" w:rsidRDefault="00234906" w:rsidP="005D405B">
            <w:pPr>
              <w:suppressAutoHyphens/>
              <w:autoSpaceDE w:val="0"/>
              <w:autoSpaceDN w:val="0"/>
              <w:adjustRightInd w:val="0"/>
              <w:spacing w:after="0" w:line="240" w:lineRule="auto"/>
              <w:rPr>
                <w:rFonts w:ascii="Times New Roman" w:hAnsi="Times New Roman"/>
                <w:color w:val="000000"/>
                <w:sz w:val="18"/>
                <w:szCs w:val="18"/>
              </w:rPr>
            </w:pPr>
            <w:r w:rsidRPr="005D405B">
              <w:rPr>
                <w:rFonts w:ascii="Times New Roman" w:hAnsi="Times New Roman"/>
                <w:color w:val="000000"/>
                <w:sz w:val="18"/>
                <w:szCs w:val="18"/>
              </w:rPr>
              <w:t>6</w:t>
            </w:r>
          </w:p>
        </w:tc>
        <w:tc>
          <w:tcPr>
            <w:tcW w:w="3046" w:type="dxa"/>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Организация проведения обучения по вопросам охраны труда и пожарно-техническому минимуму</w:t>
            </w:r>
          </w:p>
        </w:tc>
        <w:tc>
          <w:tcPr>
            <w:tcW w:w="2442" w:type="dxa"/>
            <w:gridSpan w:val="4"/>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Администрация Притобольного района</w:t>
            </w:r>
          </w:p>
        </w:tc>
        <w:tc>
          <w:tcPr>
            <w:tcW w:w="900"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2019 – 2022</w:t>
            </w:r>
          </w:p>
        </w:tc>
        <w:tc>
          <w:tcPr>
            <w:tcW w:w="978"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w:t>
            </w:r>
          </w:p>
        </w:tc>
        <w:tc>
          <w:tcPr>
            <w:tcW w:w="1539"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w:t>
            </w:r>
          </w:p>
        </w:tc>
        <w:tc>
          <w:tcPr>
            <w:tcW w:w="1984" w:type="dxa"/>
            <w:gridSpan w:val="2"/>
          </w:tcPr>
          <w:p w:rsidR="00234906" w:rsidRPr="005D405B" w:rsidRDefault="00234906" w:rsidP="005D405B">
            <w:pPr>
              <w:suppressAutoHyphens/>
              <w:autoSpaceDE w:val="0"/>
              <w:autoSpaceDN w:val="0"/>
              <w:adjustRightInd w:val="0"/>
              <w:spacing w:after="0" w:line="240" w:lineRule="auto"/>
              <w:rPr>
                <w:rFonts w:ascii="Times New Roman" w:hAnsi="Times New Roman"/>
                <w:sz w:val="18"/>
                <w:szCs w:val="18"/>
              </w:rPr>
            </w:pPr>
            <w:r w:rsidRPr="005D405B">
              <w:rPr>
                <w:rFonts w:ascii="Times New Roman" w:hAnsi="Times New Roman"/>
                <w:sz w:val="18"/>
                <w:szCs w:val="18"/>
              </w:rPr>
              <w:t>Без финансирования</w:t>
            </w:r>
          </w:p>
        </w:tc>
        <w:tc>
          <w:tcPr>
            <w:tcW w:w="4058" w:type="dxa"/>
          </w:tcPr>
          <w:p w:rsidR="00234906" w:rsidRPr="005D405B" w:rsidRDefault="00234906" w:rsidP="005D405B">
            <w:pPr>
              <w:suppressAutoHyphens/>
              <w:autoSpaceDE w:val="0"/>
              <w:autoSpaceDN w:val="0"/>
              <w:adjustRightInd w:val="0"/>
              <w:spacing w:after="0" w:line="240" w:lineRule="auto"/>
              <w:jc w:val="both"/>
              <w:rPr>
                <w:rFonts w:ascii="Times New Roman" w:hAnsi="Times New Roman"/>
                <w:sz w:val="18"/>
                <w:szCs w:val="18"/>
              </w:rPr>
            </w:pPr>
            <w:r w:rsidRPr="005D405B">
              <w:rPr>
                <w:rFonts w:ascii="Times New Roman" w:hAnsi="Times New Roman"/>
                <w:color w:val="000000"/>
                <w:sz w:val="18"/>
                <w:szCs w:val="18"/>
              </w:rPr>
              <w:t>Оказание практической и методической помощи организациям</w:t>
            </w:r>
          </w:p>
        </w:tc>
      </w:tr>
      <w:tr w:rsidR="00234906" w:rsidRPr="005D405B" w:rsidTr="009D5230">
        <w:trPr>
          <w:jc w:val="center"/>
        </w:trPr>
        <w:tc>
          <w:tcPr>
            <w:tcW w:w="15789" w:type="dxa"/>
            <w:gridSpan w:val="12"/>
          </w:tcPr>
          <w:p w:rsidR="00234906" w:rsidRPr="005D405B" w:rsidRDefault="00234906" w:rsidP="005D405B">
            <w:pPr>
              <w:suppressAutoHyphens/>
              <w:autoSpaceDE w:val="0"/>
              <w:autoSpaceDN w:val="0"/>
              <w:adjustRightInd w:val="0"/>
              <w:spacing w:after="0" w:line="240" w:lineRule="auto"/>
              <w:rPr>
                <w:rFonts w:ascii="Times New Roman" w:hAnsi="Times New Roman"/>
                <w:b/>
                <w:color w:val="000000"/>
                <w:sz w:val="18"/>
                <w:szCs w:val="18"/>
              </w:rPr>
            </w:pPr>
            <w:r w:rsidRPr="005D405B">
              <w:rPr>
                <w:rFonts w:ascii="Times New Roman" w:hAnsi="Times New Roman"/>
                <w:b/>
                <w:color w:val="000000"/>
                <w:sz w:val="18"/>
                <w:szCs w:val="18"/>
              </w:rPr>
              <w:t xml:space="preserve">Глава 2.  </w:t>
            </w:r>
            <w:r w:rsidRPr="005D405B">
              <w:rPr>
                <w:rFonts w:ascii="Times New Roman" w:hAnsi="Times New Roman"/>
                <w:b/>
                <w:bCs/>
                <w:color w:val="000000"/>
                <w:sz w:val="18"/>
                <w:szCs w:val="18"/>
              </w:rPr>
              <w:t>Информационное обеспечение охраны труда</w:t>
            </w:r>
          </w:p>
        </w:tc>
      </w:tr>
      <w:tr w:rsidR="00234906" w:rsidRPr="005D405B" w:rsidTr="009D5230">
        <w:trPr>
          <w:jc w:val="center"/>
        </w:trPr>
        <w:tc>
          <w:tcPr>
            <w:tcW w:w="3888" w:type="dxa"/>
            <w:gridSpan w:val="2"/>
          </w:tcPr>
          <w:p w:rsidR="00234906" w:rsidRPr="005D405B" w:rsidRDefault="00234906" w:rsidP="005D405B">
            <w:pPr>
              <w:suppressAutoHyphens/>
              <w:autoSpaceDE w:val="0"/>
              <w:autoSpaceDN w:val="0"/>
              <w:adjustRightInd w:val="0"/>
              <w:spacing w:after="0" w:line="240" w:lineRule="auto"/>
              <w:rPr>
                <w:rFonts w:ascii="Times New Roman" w:hAnsi="Times New Roman"/>
                <w:sz w:val="18"/>
                <w:szCs w:val="18"/>
              </w:rPr>
            </w:pPr>
            <w:r w:rsidRPr="005D405B">
              <w:rPr>
                <w:rFonts w:ascii="Times New Roman" w:hAnsi="Times New Roman"/>
                <w:sz w:val="18"/>
                <w:szCs w:val="18"/>
              </w:rPr>
              <w:t xml:space="preserve">Ожидаемые результаты: </w:t>
            </w:r>
          </w:p>
        </w:tc>
        <w:tc>
          <w:tcPr>
            <w:tcW w:w="11901" w:type="dxa"/>
            <w:gridSpan w:val="10"/>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Формирование общественного мнения о необходимости соблюдения требований охраны труда</w:t>
            </w:r>
          </w:p>
        </w:tc>
      </w:tr>
      <w:tr w:rsidR="00234906" w:rsidRPr="005D405B" w:rsidTr="009D5230">
        <w:trPr>
          <w:jc w:val="center"/>
        </w:trPr>
        <w:tc>
          <w:tcPr>
            <w:tcW w:w="842" w:type="dxa"/>
          </w:tcPr>
          <w:p w:rsidR="00234906" w:rsidRPr="005D405B" w:rsidRDefault="00234906" w:rsidP="005D405B">
            <w:pPr>
              <w:suppressAutoHyphens/>
              <w:autoSpaceDE w:val="0"/>
              <w:autoSpaceDN w:val="0"/>
              <w:adjustRightInd w:val="0"/>
              <w:spacing w:after="0" w:line="240" w:lineRule="auto"/>
              <w:rPr>
                <w:rFonts w:ascii="Times New Roman" w:hAnsi="Times New Roman"/>
                <w:color w:val="000000"/>
                <w:sz w:val="18"/>
                <w:szCs w:val="18"/>
              </w:rPr>
            </w:pPr>
            <w:r w:rsidRPr="005D405B">
              <w:rPr>
                <w:rFonts w:ascii="Times New Roman" w:hAnsi="Times New Roman"/>
                <w:color w:val="000000"/>
                <w:sz w:val="18"/>
                <w:szCs w:val="18"/>
              </w:rPr>
              <w:t>7</w:t>
            </w:r>
          </w:p>
        </w:tc>
        <w:tc>
          <w:tcPr>
            <w:tcW w:w="3046" w:type="dxa"/>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Размещение материалов и информации по вопросам охраны труда в  средствах массовой информации, освещение деятельности межведомственной комиссии по охране труда при Администрации Притобольного района</w:t>
            </w:r>
          </w:p>
        </w:tc>
        <w:tc>
          <w:tcPr>
            <w:tcW w:w="2442" w:type="dxa"/>
            <w:gridSpan w:val="4"/>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Администрация Притобольного района</w:t>
            </w:r>
          </w:p>
        </w:tc>
        <w:tc>
          <w:tcPr>
            <w:tcW w:w="900"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2019 – 2022</w:t>
            </w:r>
          </w:p>
        </w:tc>
        <w:tc>
          <w:tcPr>
            <w:tcW w:w="978"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w:t>
            </w:r>
          </w:p>
        </w:tc>
        <w:tc>
          <w:tcPr>
            <w:tcW w:w="1539"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w:t>
            </w:r>
          </w:p>
        </w:tc>
        <w:tc>
          <w:tcPr>
            <w:tcW w:w="1984" w:type="dxa"/>
            <w:gridSpan w:val="2"/>
          </w:tcPr>
          <w:p w:rsidR="00234906" w:rsidRPr="005D405B" w:rsidRDefault="00234906" w:rsidP="005D405B">
            <w:pPr>
              <w:suppressAutoHyphens/>
              <w:autoSpaceDE w:val="0"/>
              <w:autoSpaceDN w:val="0"/>
              <w:adjustRightInd w:val="0"/>
              <w:spacing w:after="0" w:line="240" w:lineRule="auto"/>
              <w:rPr>
                <w:rFonts w:ascii="Times New Roman" w:hAnsi="Times New Roman"/>
                <w:sz w:val="18"/>
                <w:szCs w:val="18"/>
              </w:rPr>
            </w:pPr>
            <w:r w:rsidRPr="005D405B">
              <w:rPr>
                <w:rFonts w:ascii="Times New Roman" w:hAnsi="Times New Roman"/>
                <w:sz w:val="18"/>
                <w:szCs w:val="18"/>
              </w:rPr>
              <w:t xml:space="preserve">Без финансирования </w:t>
            </w:r>
          </w:p>
          <w:p w:rsidR="00234906" w:rsidRPr="005D405B" w:rsidRDefault="00234906" w:rsidP="005D405B">
            <w:pPr>
              <w:suppressAutoHyphens/>
              <w:autoSpaceDE w:val="0"/>
              <w:autoSpaceDN w:val="0"/>
              <w:adjustRightInd w:val="0"/>
              <w:spacing w:after="0" w:line="240" w:lineRule="auto"/>
              <w:rPr>
                <w:rFonts w:ascii="Times New Roman" w:hAnsi="Times New Roman"/>
                <w:sz w:val="18"/>
                <w:szCs w:val="18"/>
              </w:rPr>
            </w:pPr>
          </w:p>
        </w:tc>
        <w:tc>
          <w:tcPr>
            <w:tcW w:w="4058" w:type="dxa"/>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Повышение уровня информирования работодателей и населения по вопросам охраны труда</w:t>
            </w:r>
          </w:p>
        </w:tc>
      </w:tr>
      <w:tr w:rsidR="00234906" w:rsidRPr="005D405B" w:rsidTr="009D5230">
        <w:trPr>
          <w:jc w:val="center"/>
        </w:trPr>
        <w:tc>
          <w:tcPr>
            <w:tcW w:w="842" w:type="dxa"/>
          </w:tcPr>
          <w:p w:rsidR="00234906" w:rsidRPr="005D405B" w:rsidRDefault="00234906" w:rsidP="005D405B">
            <w:pPr>
              <w:suppressAutoHyphens/>
              <w:autoSpaceDE w:val="0"/>
              <w:autoSpaceDN w:val="0"/>
              <w:adjustRightInd w:val="0"/>
              <w:spacing w:after="0" w:line="240" w:lineRule="auto"/>
              <w:rPr>
                <w:rFonts w:ascii="Times New Roman" w:hAnsi="Times New Roman"/>
                <w:color w:val="000000"/>
                <w:sz w:val="18"/>
                <w:szCs w:val="18"/>
              </w:rPr>
            </w:pPr>
            <w:r w:rsidRPr="005D405B">
              <w:rPr>
                <w:rFonts w:ascii="Times New Roman" w:hAnsi="Times New Roman"/>
                <w:color w:val="000000"/>
                <w:sz w:val="18"/>
                <w:szCs w:val="18"/>
              </w:rPr>
              <w:t>8</w:t>
            </w:r>
          </w:p>
        </w:tc>
        <w:tc>
          <w:tcPr>
            <w:tcW w:w="3046" w:type="dxa"/>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Организация и проведение пресс - конференций о ходе выполнения Программы</w:t>
            </w:r>
          </w:p>
        </w:tc>
        <w:tc>
          <w:tcPr>
            <w:tcW w:w="2442" w:type="dxa"/>
            <w:gridSpan w:val="4"/>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Межведомственная комиссия по охране труда при Администрации Притобольного района</w:t>
            </w:r>
          </w:p>
        </w:tc>
        <w:tc>
          <w:tcPr>
            <w:tcW w:w="900"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2019 – 2022</w:t>
            </w:r>
          </w:p>
        </w:tc>
        <w:tc>
          <w:tcPr>
            <w:tcW w:w="978"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w:t>
            </w:r>
          </w:p>
        </w:tc>
        <w:tc>
          <w:tcPr>
            <w:tcW w:w="1539"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w:t>
            </w:r>
          </w:p>
        </w:tc>
        <w:tc>
          <w:tcPr>
            <w:tcW w:w="1984" w:type="dxa"/>
            <w:gridSpan w:val="2"/>
          </w:tcPr>
          <w:p w:rsidR="00234906" w:rsidRPr="005D405B" w:rsidRDefault="00234906" w:rsidP="005D405B">
            <w:pPr>
              <w:suppressAutoHyphens/>
              <w:autoSpaceDE w:val="0"/>
              <w:autoSpaceDN w:val="0"/>
              <w:adjustRightInd w:val="0"/>
              <w:spacing w:after="0" w:line="240" w:lineRule="auto"/>
              <w:rPr>
                <w:rFonts w:ascii="Times New Roman" w:hAnsi="Times New Roman"/>
                <w:sz w:val="18"/>
                <w:szCs w:val="18"/>
              </w:rPr>
            </w:pPr>
            <w:r w:rsidRPr="005D405B">
              <w:rPr>
                <w:rFonts w:ascii="Times New Roman" w:hAnsi="Times New Roman"/>
                <w:sz w:val="18"/>
                <w:szCs w:val="18"/>
              </w:rPr>
              <w:t>Без финансирования</w:t>
            </w:r>
          </w:p>
        </w:tc>
        <w:tc>
          <w:tcPr>
            <w:tcW w:w="4058" w:type="dxa"/>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Формирование общественного мнения о работе системы  регулирования обеспечения охраны труда</w:t>
            </w:r>
          </w:p>
        </w:tc>
      </w:tr>
      <w:tr w:rsidR="00234906" w:rsidRPr="005D405B" w:rsidTr="009D5230">
        <w:trPr>
          <w:jc w:val="center"/>
        </w:trPr>
        <w:tc>
          <w:tcPr>
            <w:tcW w:w="842" w:type="dxa"/>
          </w:tcPr>
          <w:p w:rsidR="00234906" w:rsidRPr="005D405B" w:rsidRDefault="00234906" w:rsidP="005D405B">
            <w:pPr>
              <w:suppressAutoHyphens/>
              <w:autoSpaceDE w:val="0"/>
              <w:autoSpaceDN w:val="0"/>
              <w:adjustRightInd w:val="0"/>
              <w:spacing w:after="0" w:line="240" w:lineRule="auto"/>
              <w:rPr>
                <w:rFonts w:ascii="Times New Roman" w:hAnsi="Times New Roman"/>
                <w:color w:val="000000"/>
                <w:sz w:val="18"/>
                <w:szCs w:val="18"/>
              </w:rPr>
            </w:pPr>
            <w:r w:rsidRPr="005D405B">
              <w:rPr>
                <w:rFonts w:ascii="Times New Roman" w:hAnsi="Times New Roman"/>
                <w:color w:val="000000"/>
                <w:sz w:val="18"/>
                <w:szCs w:val="18"/>
              </w:rPr>
              <w:t>9</w:t>
            </w:r>
          </w:p>
        </w:tc>
        <w:tc>
          <w:tcPr>
            <w:tcW w:w="3046" w:type="dxa"/>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Подготовка ежегодных отчетов о состоянии условий и охраны труда в Притобольном районе</w:t>
            </w:r>
          </w:p>
        </w:tc>
        <w:tc>
          <w:tcPr>
            <w:tcW w:w="2442" w:type="dxa"/>
            <w:gridSpan w:val="4"/>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Администрация Притобольного района</w:t>
            </w:r>
          </w:p>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p>
        </w:tc>
        <w:tc>
          <w:tcPr>
            <w:tcW w:w="900"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2019 – 2022</w:t>
            </w:r>
          </w:p>
        </w:tc>
        <w:tc>
          <w:tcPr>
            <w:tcW w:w="978"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w:t>
            </w:r>
          </w:p>
        </w:tc>
        <w:tc>
          <w:tcPr>
            <w:tcW w:w="1539"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w:t>
            </w:r>
          </w:p>
        </w:tc>
        <w:tc>
          <w:tcPr>
            <w:tcW w:w="1984" w:type="dxa"/>
            <w:gridSpan w:val="2"/>
          </w:tcPr>
          <w:p w:rsidR="00234906" w:rsidRPr="005D405B" w:rsidRDefault="00234906" w:rsidP="005D405B">
            <w:pPr>
              <w:suppressAutoHyphens/>
              <w:autoSpaceDE w:val="0"/>
              <w:autoSpaceDN w:val="0"/>
              <w:adjustRightInd w:val="0"/>
              <w:spacing w:after="0" w:line="240" w:lineRule="auto"/>
              <w:rPr>
                <w:rFonts w:ascii="Times New Roman" w:hAnsi="Times New Roman"/>
                <w:sz w:val="18"/>
                <w:szCs w:val="18"/>
              </w:rPr>
            </w:pPr>
            <w:r w:rsidRPr="005D405B">
              <w:rPr>
                <w:rFonts w:ascii="Times New Roman" w:hAnsi="Times New Roman"/>
                <w:sz w:val="18"/>
                <w:szCs w:val="18"/>
              </w:rPr>
              <w:t>Без финансирования</w:t>
            </w:r>
          </w:p>
        </w:tc>
        <w:tc>
          <w:tcPr>
            <w:tcW w:w="4058" w:type="dxa"/>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Использование материалов отчетов для принятия эффективных мер по обеспечению охраны труда</w:t>
            </w:r>
          </w:p>
        </w:tc>
      </w:tr>
      <w:tr w:rsidR="00234906" w:rsidRPr="005D405B" w:rsidTr="009D5230">
        <w:trPr>
          <w:jc w:val="center"/>
        </w:trPr>
        <w:tc>
          <w:tcPr>
            <w:tcW w:w="842" w:type="dxa"/>
          </w:tcPr>
          <w:p w:rsidR="00234906" w:rsidRPr="005D405B" w:rsidRDefault="00234906" w:rsidP="005D405B">
            <w:pPr>
              <w:suppressAutoHyphens/>
              <w:autoSpaceDE w:val="0"/>
              <w:autoSpaceDN w:val="0"/>
              <w:adjustRightInd w:val="0"/>
              <w:spacing w:after="0" w:line="240" w:lineRule="auto"/>
              <w:rPr>
                <w:rFonts w:ascii="Times New Roman" w:hAnsi="Times New Roman"/>
                <w:color w:val="000000"/>
                <w:sz w:val="18"/>
                <w:szCs w:val="18"/>
              </w:rPr>
            </w:pPr>
            <w:r w:rsidRPr="005D405B">
              <w:rPr>
                <w:rFonts w:ascii="Times New Roman" w:hAnsi="Times New Roman"/>
                <w:color w:val="000000"/>
                <w:sz w:val="18"/>
                <w:szCs w:val="18"/>
              </w:rPr>
              <w:t>10</w:t>
            </w:r>
          </w:p>
        </w:tc>
        <w:tc>
          <w:tcPr>
            <w:tcW w:w="3046" w:type="dxa"/>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Проведение и участие в организации семинаров, «круглых столов», совещаний, конкурсов, выставок по охране труда</w:t>
            </w:r>
          </w:p>
        </w:tc>
        <w:tc>
          <w:tcPr>
            <w:tcW w:w="2442" w:type="dxa"/>
            <w:gridSpan w:val="4"/>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 xml:space="preserve">Администрация Притобольного района, </w:t>
            </w:r>
            <w:r w:rsidRPr="005D405B">
              <w:rPr>
                <w:rFonts w:ascii="Times New Roman" w:hAnsi="Times New Roman"/>
                <w:sz w:val="18"/>
                <w:szCs w:val="18"/>
              </w:rPr>
              <w:t>организации, оказывающие услуги в сфере охраны труда (по согласованию)</w:t>
            </w:r>
            <w:r w:rsidRPr="005D405B">
              <w:rPr>
                <w:rFonts w:ascii="Times New Roman" w:hAnsi="Times New Roman"/>
                <w:color w:val="000000"/>
                <w:sz w:val="18"/>
                <w:szCs w:val="18"/>
              </w:rPr>
              <w:t>, органы местного самоуправления, расположенные на территории Притобольного района (по согласованию)</w:t>
            </w:r>
          </w:p>
        </w:tc>
        <w:tc>
          <w:tcPr>
            <w:tcW w:w="900"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2019 – 2022</w:t>
            </w:r>
          </w:p>
        </w:tc>
        <w:tc>
          <w:tcPr>
            <w:tcW w:w="978"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w:t>
            </w:r>
          </w:p>
        </w:tc>
        <w:tc>
          <w:tcPr>
            <w:tcW w:w="1539"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w:t>
            </w:r>
          </w:p>
        </w:tc>
        <w:tc>
          <w:tcPr>
            <w:tcW w:w="1984" w:type="dxa"/>
            <w:gridSpan w:val="2"/>
          </w:tcPr>
          <w:p w:rsidR="00234906" w:rsidRPr="005D405B" w:rsidRDefault="00234906" w:rsidP="005D405B">
            <w:pPr>
              <w:suppressAutoHyphens/>
              <w:autoSpaceDE w:val="0"/>
              <w:autoSpaceDN w:val="0"/>
              <w:adjustRightInd w:val="0"/>
              <w:spacing w:after="0" w:line="240" w:lineRule="auto"/>
              <w:outlineLvl w:val="0"/>
              <w:rPr>
                <w:rFonts w:ascii="Times New Roman" w:hAnsi="Times New Roman"/>
                <w:sz w:val="18"/>
                <w:szCs w:val="18"/>
              </w:rPr>
            </w:pPr>
            <w:r w:rsidRPr="005D405B">
              <w:rPr>
                <w:rFonts w:ascii="Times New Roman" w:hAnsi="Times New Roman"/>
                <w:sz w:val="18"/>
                <w:szCs w:val="18"/>
              </w:rPr>
              <w:t xml:space="preserve">Без финансирования </w:t>
            </w:r>
          </w:p>
          <w:p w:rsidR="00234906" w:rsidRPr="005D405B" w:rsidRDefault="00234906" w:rsidP="005D405B">
            <w:pPr>
              <w:suppressAutoHyphens/>
              <w:autoSpaceDE w:val="0"/>
              <w:autoSpaceDN w:val="0"/>
              <w:adjustRightInd w:val="0"/>
              <w:spacing w:after="0" w:line="240" w:lineRule="auto"/>
              <w:rPr>
                <w:rFonts w:ascii="Times New Roman" w:hAnsi="Times New Roman"/>
                <w:sz w:val="18"/>
                <w:szCs w:val="18"/>
              </w:rPr>
            </w:pPr>
          </w:p>
        </w:tc>
        <w:tc>
          <w:tcPr>
            <w:tcW w:w="4058" w:type="dxa"/>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Повышение информированности работодателей и населения об уровне обеспечения охраны труда</w:t>
            </w:r>
          </w:p>
        </w:tc>
      </w:tr>
      <w:tr w:rsidR="00234906" w:rsidRPr="005D405B" w:rsidTr="009D5230">
        <w:trPr>
          <w:jc w:val="center"/>
        </w:trPr>
        <w:tc>
          <w:tcPr>
            <w:tcW w:w="842" w:type="dxa"/>
          </w:tcPr>
          <w:p w:rsidR="00234906" w:rsidRPr="005D405B" w:rsidRDefault="00234906" w:rsidP="005D405B">
            <w:pPr>
              <w:suppressAutoHyphens/>
              <w:autoSpaceDE w:val="0"/>
              <w:autoSpaceDN w:val="0"/>
              <w:adjustRightInd w:val="0"/>
              <w:spacing w:after="0" w:line="240" w:lineRule="auto"/>
              <w:rPr>
                <w:rFonts w:ascii="Times New Roman" w:hAnsi="Times New Roman"/>
                <w:color w:val="000000"/>
                <w:sz w:val="18"/>
                <w:szCs w:val="18"/>
              </w:rPr>
            </w:pPr>
            <w:r w:rsidRPr="005D405B">
              <w:rPr>
                <w:rFonts w:ascii="Times New Roman" w:hAnsi="Times New Roman"/>
                <w:color w:val="000000"/>
                <w:sz w:val="18"/>
                <w:szCs w:val="18"/>
              </w:rPr>
              <w:t>11</w:t>
            </w:r>
          </w:p>
        </w:tc>
        <w:tc>
          <w:tcPr>
            <w:tcW w:w="3046" w:type="dxa"/>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Информирование по вопросам охраны труда организаций и населения через средства массовой информации</w:t>
            </w:r>
          </w:p>
        </w:tc>
        <w:tc>
          <w:tcPr>
            <w:tcW w:w="2442" w:type="dxa"/>
            <w:gridSpan w:val="4"/>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Администрация Притобольного района</w:t>
            </w:r>
          </w:p>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p>
        </w:tc>
        <w:tc>
          <w:tcPr>
            <w:tcW w:w="900"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2019 – 2022</w:t>
            </w:r>
          </w:p>
        </w:tc>
        <w:tc>
          <w:tcPr>
            <w:tcW w:w="978"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w:t>
            </w:r>
          </w:p>
        </w:tc>
        <w:tc>
          <w:tcPr>
            <w:tcW w:w="1539"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w:t>
            </w:r>
          </w:p>
        </w:tc>
        <w:tc>
          <w:tcPr>
            <w:tcW w:w="1984" w:type="dxa"/>
            <w:gridSpan w:val="2"/>
          </w:tcPr>
          <w:p w:rsidR="00234906" w:rsidRPr="005D405B" w:rsidRDefault="00234906" w:rsidP="005D405B">
            <w:pPr>
              <w:suppressAutoHyphens/>
              <w:autoSpaceDE w:val="0"/>
              <w:autoSpaceDN w:val="0"/>
              <w:adjustRightInd w:val="0"/>
              <w:spacing w:after="0" w:line="240" w:lineRule="auto"/>
              <w:outlineLvl w:val="0"/>
              <w:rPr>
                <w:rFonts w:ascii="Times New Roman" w:hAnsi="Times New Roman"/>
                <w:sz w:val="18"/>
                <w:szCs w:val="18"/>
              </w:rPr>
            </w:pPr>
            <w:r w:rsidRPr="005D405B">
              <w:rPr>
                <w:rFonts w:ascii="Times New Roman" w:hAnsi="Times New Roman"/>
                <w:sz w:val="18"/>
                <w:szCs w:val="18"/>
              </w:rPr>
              <w:t>Без финансирования</w:t>
            </w:r>
          </w:p>
        </w:tc>
        <w:tc>
          <w:tcPr>
            <w:tcW w:w="4058" w:type="dxa"/>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Обеспечение работодателей и специалистов оперативной информацией по вопросам охраны труда</w:t>
            </w:r>
          </w:p>
        </w:tc>
      </w:tr>
      <w:tr w:rsidR="00234906" w:rsidRPr="005D405B" w:rsidTr="009D5230">
        <w:trPr>
          <w:jc w:val="center"/>
        </w:trPr>
        <w:tc>
          <w:tcPr>
            <w:tcW w:w="15789" w:type="dxa"/>
            <w:gridSpan w:val="12"/>
          </w:tcPr>
          <w:p w:rsidR="00234906" w:rsidRPr="005D405B" w:rsidRDefault="00234906" w:rsidP="005D405B">
            <w:pPr>
              <w:suppressAutoHyphens/>
              <w:autoSpaceDE w:val="0"/>
              <w:autoSpaceDN w:val="0"/>
              <w:adjustRightInd w:val="0"/>
              <w:spacing w:after="0" w:line="240" w:lineRule="auto"/>
              <w:outlineLvl w:val="0"/>
              <w:rPr>
                <w:rFonts w:ascii="Times New Roman" w:hAnsi="Times New Roman"/>
                <w:sz w:val="18"/>
                <w:szCs w:val="18"/>
              </w:rPr>
            </w:pPr>
            <w:r w:rsidRPr="005D405B">
              <w:rPr>
                <w:rFonts w:ascii="Times New Roman" w:hAnsi="Times New Roman"/>
                <w:b/>
                <w:bCs/>
                <w:sz w:val="18"/>
                <w:szCs w:val="18"/>
              </w:rPr>
              <w:t xml:space="preserve">Глава 3. </w:t>
            </w:r>
            <w:r w:rsidRPr="005D405B">
              <w:rPr>
                <w:rFonts w:ascii="Times New Roman" w:hAnsi="Times New Roman"/>
                <w:sz w:val="18"/>
                <w:szCs w:val="18"/>
              </w:rPr>
              <w:t xml:space="preserve"> </w:t>
            </w:r>
            <w:r w:rsidRPr="005D405B">
              <w:rPr>
                <w:rFonts w:ascii="Times New Roman" w:hAnsi="Times New Roman"/>
                <w:b/>
                <w:bCs/>
                <w:color w:val="000000"/>
                <w:sz w:val="18"/>
                <w:szCs w:val="18"/>
              </w:rPr>
              <w:t>Обучение по охране труда</w:t>
            </w:r>
          </w:p>
        </w:tc>
      </w:tr>
      <w:tr w:rsidR="00234906" w:rsidRPr="005D405B" w:rsidTr="009D5230">
        <w:trPr>
          <w:jc w:val="center"/>
        </w:trPr>
        <w:tc>
          <w:tcPr>
            <w:tcW w:w="3888" w:type="dxa"/>
            <w:gridSpan w:val="2"/>
          </w:tcPr>
          <w:p w:rsidR="00234906" w:rsidRPr="005D405B" w:rsidRDefault="00234906" w:rsidP="005D405B">
            <w:pPr>
              <w:suppressAutoHyphens/>
              <w:autoSpaceDE w:val="0"/>
              <w:autoSpaceDN w:val="0"/>
              <w:adjustRightInd w:val="0"/>
              <w:spacing w:after="0" w:line="240" w:lineRule="auto"/>
              <w:jc w:val="both"/>
              <w:rPr>
                <w:rFonts w:ascii="Times New Roman" w:hAnsi="Times New Roman"/>
                <w:sz w:val="18"/>
                <w:szCs w:val="18"/>
              </w:rPr>
            </w:pPr>
            <w:r w:rsidRPr="005D405B">
              <w:rPr>
                <w:rFonts w:ascii="Times New Roman" w:hAnsi="Times New Roman"/>
                <w:sz w:val="18"/>
                <w:szCs w:val="18"/>
              </w:rPr>
              <w:t xml:space="preserve">Ожидаемые результаты:                       </w:t>
            </w:r>
          </w:p>
        </w:tc>
        <w:tc>
          <w:tcPr>
            <w:tcW w:w="11901" w:type="dxa"/>
            <w:gridSpan w:val="10"/>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Повышение уровня квалификации в вопросах охраны труда работников организаций, находящихся на территории Притобольного района. Количество обученных по охране труда составит: 2019 год - 110 человек, 2020 год - 115 человек, 2021 год - 120 человек, 2022 - 120 человек.</w:t>
            </w:r>
          </w:p>
        </w:tc>
      </w:tr>
      <w:tr w:rsidR="00234906" w:rsidRPr="005D405B" w:rsidTr="009D5230">
        <w:trPr>
          <w:jc w:val="center"/>
        </w:trPr>
        <w:tc>
          <w:tcPr>
            <w:tcW w:w="842" w:type="dxa"/>
            <w:vMerge w:val="restart"/>
          </w:tcPr>
          <w:p w:rsidR="00234906" w:rsidRPr="005D405B" w:rsidRDefault="00234906" w:rsidP="005D405B">
            <w:pPr>
              <w:suppressAutoHyphens/>
              <w:autoSpaceDE w:val="0"/>
              <w:autoSpaceDN w:val="0"/>
              <w:adjustRightInd w:val="0"/>
              <w:spacing w:after="0" w:line="240" w:lineRule="auto"/>
              <w:rPr>
                <w:rFonts w:ascii="Times New Roman" w:hAnsi="Times New Roman"/>
                <w:color w:val="000000"/>
                <w:sz w:val="18"/>
                <w:szCs w:val="18"/>
              </w:rPr>
            </w:pPr>
            <w:r w:rsidRPr="005D405B">
              <w:rPr>
                <w:rFonts w:ascii="Times New Roman" w:hAnsi="Times New Roman"/>
                <w:color w:val="000000"/>
                <w:sz w:val="18"/>
                <w:szCs w:val="18"/>
              </w:rPr>
              <w:t>12</w:t>
            </w:r>
          </w:p>
        </w:tc>
        <w:tc>
          <w:tcPr>
            <w:tcW w:w="3046" w:type="dxa"/>
            <w:vMerge w:val="restart"/>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 xml:space="preserve">Обучение и проверка знаний по охране труда и пожарно-техническому минимуму руководителей и специалистов организаций, находящихся на территории Притобольного района </w:t>
            </w:r>
          </w:p>
        </w:tc>
        <w:tc>
          <w:tcPr>
            <w:tcW w:w="2442" w:type="dxa"/>
            <w:gridSpan w:val="4"/>
            <w:vMerge w:val="restart"/>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sz w:val="18"/>
                <w:szCs w:val="18"/>
              </w:rPr>
              <w:t xml:space="preserve">Администрация Притобольного района, организации, находящиеся на территории Притобольного района (по согласованию), организации, оказывающие услуги в сфере охраны труда (по согласованию)  </w:t>
            </w:r>
          </w:p>
        </w:tc>
        <w:tc>
          <w:tcPr>
            <w:tcW w:w="900" w:type="dxa"/>
            <w:vMerge w:val="restart"/>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2019 – 2022</w:t>
            </w:r>
          </w:p>
        </w:tc>
        <w:tc>
          <w:tcPr>
            <w:tcW w:w="978" w:type="dxa"/>
            <w:vMerge w:val="restart"/>
          </w:tcPr>
          <w:p w:rsidR="00234906" w:rsidRPr="005D405B" w:rsidRDefault="00234906" w:rsidP="005D405B">
            <w:pPr>
              <w:suppressAutoHyphens/>
              <w:autoSpaceDE w:val="0"/>
              <w:autoSpaceDN w:val="0"/>
              <w:adjustRightInd w:val="0"/>
              <w:spacing w:after="0" w:line="240" w:lineRule="auto"/>
              <w:rPr>
                <w:rFonts w:ascii="Times New Roman" w:hAnsi="Times New Roman"/>
                <w:color w:val="000000"/>
                <w:sz w:val="18"/>
                <w:szCs w:val="18"/>
              </w:rPr>
            </w:pPr>
            <w:r w:rsidRPr="005D405B">
              <w:rPr>
                <w:rFonts w:ascii="Times New Roman" w:hAnsi="Times New Roman"/>
                <w:color w:val="000000"/>
                <w:sz w:val="18"/>
                <w:szCs w:val="18"/>
              </w:rPr>
              <w:t>605,0</w:t>
            </w:r>
          </w:p>
        </w:tc>
        <w:tc>
          <w:tcPr>
            <w:tcW w:w="1539"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2019 год -4,0;</w:t>
            </w:r>
          </w:p>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2020 год - 6,6</w:t>
            </w:r>
          </w:p>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2021 год -0;</w:t>
            </w:r>
          </w:p>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2022- 6,4.</w:t>
            </w:r>
          </w:p>
          <w:p w:rsidR="00234906" w:rsidRPr="005D405B" w:rsidRDefault="00234906" w:rsidP="005D405B">
            <w:pPr>
              <w:suppressAutoHyphens/>
              <w:autoSpaceDE w:val="0"/>
              <w:autoSpaceDN w:val="0"/>
              <w:adjustRightInd w:val="0"/>
              <w:spacing w:after="0" w:line="240" w:lineRule="auto"/>
              <w:rPr>
                <w:rFonts w:ascii="Times New Roman" w:hAnsi="Times New Roman"/>
                <w:color w:val="000000"/>
                <w:sz w:val="18"/>
                <w:szCs w:val="18"/>
              </w:rPr>
            </w:pPr>
          </w:p>
        </w:tc>
        <w:tc>
          <w:tcPr>
            <w:tcW w:w="1984" w:type="dxa"/>
            <w:gridSpan w:val="2"/>
          </w:tcPr>
          <w:p w:rsidR="00234906" w:rsidRPr="005D405B" w:rsidRDefault="00234906" w:rsidP="005D405B">
            <w:pPr>
              <w:suppressAutoHyphens/>
              <w:autoSpaceDE w:val="0"/>
              <w:autoSpaceDN w:val="0"/>
              <w:adjustRightInd w:val="0"/>
              <w:spacing w:after="0" w:line="240" w:lineRule="auto"/>
              <w:jc w:val="both"/>
              <w:rPr>
                <w:rFonts w:ascii="Times New Roman" w:hAnsi="Times New Roman"/>
                <w:sz w:val="18"/>
                <w:szCs w:val="18"/>
              </w:rPr>
            </w:pPr>
            <w:r w:rsidRPr="005D405B">
              <w:rPr>
                <w:rFonts w:ascii="Times New Roman" w:hAnsi="Times New Roman"/>
                <w:sz w:val="18"/>
                <w:szCs w:val="18"/>
              </w:rPr>
              <w:t>Бюджет Притобольного района</w:t>
            </w:r>
          </w:p>
        </w:tc>
        <w:tc>
          <w:tcPr>
            <w:tcW w:w="4058" w:type="dxa"/>
            <w:vMerge w:val="restart"/>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 xml:space="preserve">Повышение </w:t>
            </w:r>
          </w:p>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квалификации руководителей и специалистов</w:t>
            </w:r>
          </w:p>
        </w:tc>
      </w:tr>
      <w:tr w:rsidR="00234906" w:rsidRPr="005D405B" w:rsidTr="009D5230">
        <w:trPr>
          <w:jc w:val="center"/>
        </w:trPr>
        <w:tc>
          <w:tcPr>
            <w:tcW w:w="842" w:type="dxa"/>
            <w:vMerge/>
          </w:tcPr>
          <w:p w:rsidR="00234906" w:rsidRPr="005D405B" w:rsidRDefault="00234906" w:rsidP="005D405B">
            <w:pPr>
              <w:suppressAutoHyphens/>
              <w:autoSpaceDE w:val="0"/>
              <w:autoSpaceDN w:val="0"/>
              <w:adjustRightInd w:val="0"/>
              <w:spacing w:after="0" w:line="240" w:lineRule="auto"/>
              <w:rPr>
                <w:rFonts w:ascii="Times New Roman" w:hAnsi="Times New Roman"/>
                <w:color w:val="000000"/>
                <w:sz w:val="18"/>
                <w:szCs w:val="18"/>
              </w:rPr>
            </w:pPr>
          </w:p>
        </w:tc>
        <w:tc>
          <w:tcPr>
            <w:tcW w:w="3046" w:type="dxa"/>
            <w:vMerge/>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p>
        </w:tc>
        <w:tc>
          <w:tcPr>
            <w:tcW w:w="2442" w:type="dxa"/>
            <w:gridSpan w:val="4"/>
            <w:vMerge/>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p>
        </w:tc>
        <w:tc>
          <w:tcPr>
            <w:tcW w:w="900" w:type="dxa"/>
            <w:vMerge/>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p>
        </w:tc>
        <w:tc>
          <w:tcPr>
            <w:tcW w:w="978" w:type="dxa"/>
            <w:vMerge/>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p>
        </w:tc>
        <w:tc>
          <w:tcPr>
            <w:tcW w:w="1539"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2019 год - 132,0; 2020 год - 144,0;</w:t>
            </w:r>
          </w:p>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2021год - 156,0</w:t>
            </w:r>
          </w:p>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2022- 156,0</w:t>
            </w:r>
          </w:p>
        </w:tc>
        <w:tc>
          <w:tcPr>
            <w:tcW w:w="1984" w:type="dxa"/>
            <w:gridSpan w:val="2"/>
          </w:tcPr>
          <w:p w:rsidR="00234906" w:rsidRPr="005D405B" w:rsidRDefault="00234906" w:rsidP="005D405B">
            <w:pPr>
              <w:suppressAutoHyphens/>
              <w:autoSpaceDE w:val="0"/>
              <w:autoSpaceDN w:val="0"/>
              <w:adjustRightInd w:val="0"/>
              <w:spacing w:after="0" w:line="240" w:lineRule="auto"/>
              <w:jc w:val="both"/>
              <w:rPr>
                <w:rFonts w:ascii="Times New Roman" w:hAnsi="Times New Roman"/>
                <w:sz w:val="18"/>
                <w:szCs w:val="18"/>
              </w:rPr>
            </w:pPr>
            <w:r w:rsidRPr="005D405B">
              <w:rPr>
                <w:rFonts w:ascii="Times New Roman" w:hAnsi="Times New Roman"/>
                <w:sz w:val="18"/>
                <w:szCs w:val="18"/>
              </w:rPr>
              <w:t>Прогнозируемые средства  организаций, расположенных на территории Притобольного района (по согласованию)</w:t>
            </w:r>
          </w:p>
          <w:p w:rsidR="00234906" w:rsidRPr="005D405B" w:rsidRDefault="00234906" w:rsidP="005D405B">
            <w:pPr>
              <w:suppressAutoHyphens/>
              <w:autoSpaceDE w:val="0"/>
              <w:autoSpaceDN w:val="0"/>
              <w:adjustRightInd w:val="0"/>
              <w:spacing w:after="0" w:line="240" w:lineRule="auto"/>
              <w:jc w:val="both"/>
              <w:rPr>
                <w:rFonts w:ascii="Times New Roman" w:hAnsi="Times New Roman"/>
                <w:sz w:val="18"/>
                <w:szCs w:val="18"/>
              </w:rPr>
            </w:pPr>
          </w:p>
        </w:tc>
        <w:tc>
          <w:tcPr>
            <w:tcW w:w="4058" w:type="dxa"/>
            <w:vMerge/>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p>
        </w:tc>
      </w:tr>
      <w:tr w:rsidR="00234906" w:rsidRPr="005D405B" w:rsidTr="009D5230">
        <w:trPr>
          <w:jc w:val="center"/>
        </w:trPr>
        <w:tc>
          <w:tcPr>
            <w:tcW w:w="15789" w:type="dxa"/>
            <w:gridSpan w:val="12"/>
          </w:tcPr>
          <w:p w:rsidR="00234906" w:rsidRPr="005D405B" w:rsidRDefault="00234906" w:rsidP="005D405B">
            <w:pPr>
              <w:suppressAutoHyphens/>
              <w:autoSpaceDE w:val="0"/>
              <w:autoSpaceDN w:val="0"/>
              <w:adjustRightInd w:val="0"/>
              <w:spacing w:after="0" w:line="240" w:lineRule="auto"/>
              <w:jc w:val="both"/>
              <w:outlineLvl w:val="0"/>
              <w:rPr>
                <w:rFonts w:ascii="Times New Roman" w:hAnsi="Times New Roman"/>
                <w:sz w:val="18"/>
                <w:szCs w:val="18"/>
              </w:rPr>
            </w:pPr>
            <w:r w:rsidRPr="005D405B">
              <w:rPr>
                <w:rFonts w:ascii="Times New Roman" w:hAnsi="Times New Roman"/>
                <w:b/>
                <w:bCs/>
                <w:sz w:val="18"/>
                <w:szCs w:val="18"/>
              </w:rPr>
              <w:t xml:space="preserve">Глава 4. </w:t>
            </w:r>
            <w:r w:rsidRPr="005D405B">
              <w:rPr>
                <w:rFonts w:ascii="Times New Roman" w:hAnsi="Times New Roman"/>
                <w:sz w:val="18"/>
                <w:szCs w:val="18"/>
              </w:rPr>
              <w:t xml:space="preserve"> </w:t>
            </w:r>
            <w:r w:rsidRPr="005D405B">
              <w:rPr>
                <w:rFonts w:ascii="Times New Roman" w:hAnsi="Times New Roman"/>
                <w:b/>
                <w:bCs/>
                <w:color w:val="000000"/>
                <w:sz w:val="18"/>
                <w:szCs w:val="18"/>
              </w:rPr>
              <w:t xml:space="preserve">Содействие работодателям в организации работ по охране труда. </w:t>
            </w:r>
            <w:r w:rsidRPr="005D405B">
              <w:rPr>
                <w:rFonts w:ascii="Times New Roman" w:hAnsi="Times New Roman"/>
                <w:b/>
                <w:color w:val="000000"/>
                <w:sz w:val="18"/>
                <w:szCs w:val="18"/>
              </w:rPr>
              <w:t>Регулирование обеспечения охраны труда в малом и среднем предпринимательстве</w:t>
            </w:r>
          </w:p>
        </w:tc>
      </w:tr>
      <w:tr w:rsidR="00234906" w:rsidRPr="005D405B" w:rsidTr="009D5230">
        <w:trPr>
          <w:jc w:val="center"/>
        </w:trPr>
        <w:tc>
          <w:tcPr>
            <w:tcW w:w="3888" w:type="dxa"/>
            <w:gridSpan w:val="2"/>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 xml:space="preserve">Ожидаемые результаты: </w:t>
            </w:r>
          </w:p>
        </w:tc>
        <w:tc>
          <w:tcPr>
            <w:tcW w:w="11901" w:type="dxa"/>
            <w:gridSpan w:val="10"/>
          </w:tcPr>
          <w:p w:rsidR="00234906" w:rsidRPr="005D405B" w:rsidRDefault="00234906" w:rsidP="005D405B">
            <w:pPr>
              <w:suppressAutoHyphens/>
              <w:autoSpaceDE w:val="0"/>
              <w:autoSpaceDN w:val="0"/>
              <w:adjustRightInd w:val="0"/>
              <w:spacing w:after="0" w:line="240" w:lineRule="auto"/>
              <w:jc w:val="both"/>
              <w:rPr>
                <w:rFonts w:ascii="Times New Roman" w:hAnsi="Times New Roman"/>
                <w:sz w:val="18"/>
                <w:szCs w:val="18"/>
              </w:rPr>
            </w:pPr>
            <w:r w:rsidRPr="005D405B">
              <w:rPr>
                <w:rFonts w:ascii="Times New Roman" w:hAnsi="Times New Roman"/>
                <w:color w:val="000000"/>
                <w:sz w:val="18"/>
                <w:szCs w:val="18"/>
              </w:rPr>
              <w:t>Усиление внимания предпринимателей к обеспечению условий и охраны труда. Снижение уровня производственного травматизма в субъектах малого и среднего предпринимательства.</w:t>
            </w:r>
            <w:r w:rsidRPr="005D405B">
              <w:rPr>
                <w:rFonts w:ascii="Times New Roman" w:hAnsi="Times New Roman"/>
                <w:sz w:val="18"/>
                <w:szCs w:val="18"/>
              </w:rPr>
              <w:t xml:space="preserve"> Увеличение количества организаций, не имеющих случаев производственного травматизма и профессиональных заболеваний. </w:t>
            </w:r>
          </w:p>
          <w:p w:rsidR="00234906" w:rsidRPr="005D405B" w:rsidRDefault="00234906" w:rsidP="005D405B">
            <w:pPr>
              <w:suppressAutoHyphens/>
              <w:autoSpaceDE w:val="0"/>
              <w:autoSpaceDN w:val="0"/>
              <w:adjustRightInd w:val="0"/>
              <w:spacing w:after="0" w:line="240" w:lineRule="auto"/>
              <w:rPr>
                <w:rFonts w:ascii="Times New Roman" w:hAnsi="Times New Roman"/>
                <w:sz w:val="18"/>
                <w:szCs w:val="18"/>
              </w:rPr>
            </w:pPr>
            <w:r w:rsidRPr="005D405B">
              <w:rPr>
                <w:rFonts w:ascii="Times New Roman" w:hAnsi="Times New Roman"/>
                <w:sz w:val="18"/>
                <w:szCs w:val="18"/>
              </w:rPr>
              <w:t>Рост количества рабочих мест, на которых выполняется специальная оценка условий труда: 2019 год – 60 рабочих мест; 2020 год – 70 рабочих мест; 2021 год – 80 рабочих мест; 2022 год – 80 рабочих мест.</w:t>
            </w:r>
          </w:p>
        </w:tc>
      </w:tr>
      <w:tr w:rsidR="00234906" w:rsidRPr="005D405B" w:rsidTr="009D5230">
        <w:trPr>
          <w:jc w:val="center"/>
        </w:trPr>
        <w:tc>
          <w:tcPr>
            <w:tcW w:w="842" w:type="dxa"/>
          </w:tcPr>
          <w:p w:rsidR="00234906" w:rsidRPr="005D405B" w:rsidRDefault="00234906" w:rsidP="005D405B">
            <w:pPr>
              <w:suppressAutoHyphens/>
              <w:autoSpaceDE w:val="0"/>
              <w:autoSpaceDN w:val="0"/>
              <w:adjustRightInd w:val="0"/>
              <w:spacing w:after="0" w:line="240" w:lineRule="auto"/>
              <w:rPr>
                <w:rFonts w:ascii="Times New Roman" w:hAnsi="Times New Roman"/>
                <w:color w:val="000000"/>
                <w:sz w:val="18"/>
                <w:szCs w:val="18"/>
              </w:rPr>
            </w:pPr>
            <w:r w:rsidRPr="005D405B">
              <w:rPr>
                <w:rFonts w:ascii="Times New Roman" w:hAnsi="Times New Roman"/>
                <w:color w:val="000000"/>
                <w:sz w:val="18"/>
                <w:szCs w:val="18"/>
              </w:rPr>
              <w:t>13</w:t>
            </w:r>
          </w:p>
        </w:tc>
        <w:tc>
          <w:tcPr>
            <w:tcW w:w="3046" w:type="dxa"/>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Методическое обеспечение организаций, расположенных на территории Притобольного района, на основе разработки или пересмотра рекомендаций и других документов по обеспечению безопасности труда на рабочих местах</w:t>
            </w:r>
          </w:p>
        </w:tc>
        <w:tc>
          <w:tcPr>
            <w:tcW w:w="2340" w:type="dxa"/>
            <w:gridSpan w:val="3"/>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Администрация Притобольного района</w:t>
            </w:r>
          </w:p>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p>
        </w:tc>
        <w:tc>
          <w:tcPr>
            <w:tcW w:w="1002" w:type="dxa"/>
            <w:gridSpan w:val="2"/>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2019 – 2022</w:t>
            </w:r>
          </w:p>
        </w:tc>
        <w:tc>
          <w:tcPr>
            <w:tcW w:w="978"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w:t>
            </w:r>
          </w:p>
        </w:tc>
        <w:tc>
          <w:tcPr>
            <w:tcW w:w="1539"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w:t>
            </w:r>
          </w:p>
        </w:tc>
        <w:tc>
          <w:tcPr>
            <w:tcW w:w="1648" w:type="dxa"/>
          </w:tcPr>
          <w:p w:rsidR="00234906" w:rsidRPr="005D405B" w:rsidRDefault="00234906" w:rsidP="005D405B">
            <w:pPr>
              <w:suppressAutoHyphens/>
              <w:autoSpaceDE w:val="0"/>
              <w:autoSpaceDN w:val="0"/>
              <w:adjustRightInd w:val="0"/>
              <w:spacing w:after="0" w:line="240" w:lineRule="auto"/>
              <w:rPr>
                <w:rFonts w:ascii="Times New Roman" w:hAnsi="Times New Roman"/>
                <w:sz w:val="18"/>
                <w:szCs w:val="18"/>
              </w:rPr>
            </w:pPr>
            <w:r w:rsidRPr="005D405B">
              <w:rPr>
                <w:rFonts w:ascii="Times New Roman" w:hAnsi="Times New Roman"/>
                <w:sz w:val="18"/>
                <w:szCs w:val="18"/>
              </w:rPr>
              <w:t xml:space="preserve">Без финансирования </w:t>
            </w:r>
          </w:p>
          <w:p w:rsidR="00234906" w:rsidRPr="005D405B" w:rsidRDefault="00234906" w:rsidP="005D405B">
            <w:pPr>
              <w:suppressAutoHyphens/>
              <w:autoSpaceDE w:val="0"/>
              <w:autoSpaceDN w:val="0"/>
              <w:adjustRightInd w:val="0"/>
              <w:spacing w:after="0" w:line="240" w:lineRule="auto"/>
              <w:outlineLvl w:val="0"/>
              <w:rPr>
                <w:rFonts w:ascii="Times New Roman" w:hAnsi="Times New Roman"/>
                <w:sz w:val="18"/>
                <w:szCs w:val="18"/>
              </w:rPr>
            </w:pPr>
          </w:p>
        </w:tc>
        <w:tc>
          <w:tcPr>
            <w:tcW w:w="4394" w:type="dxa"/>
            <w:gridSpan w:val="2"/>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Повышение уровня безопасности условий и охраны труда на рабочих местах</w:t>
            </w:r>
          </w:p>
        </w:tc>
      </w:tr>
      <w:tr w:rsidR="00234906" w:rsidRPr="005D405B" w:rsidTr="009D5230">
        <w:trPr>
          <w:jc w:val="center"/>
        </w:trPr>
        <w:tc>
          <w:tcPr>
            <w:tcW w:w="842" w:type="dxa"/>
          </w:tcPr>
          <w:p w:rsidR="00234906" w:rsidRPr="005D405B" w:rsidRDefault="00234906" w:rsidP="005D405B">
            <w:pPr>
              <w:suppressAutoHyphens/>
              <w:autoSpaceDE w:val="0"/>
              <w:autoSpaceDN w:val="0"/>
              <w:adjustRightInd w:val="0"/>
              <w:spacing w:after="0" w:line="240" w:lineRule="auto"/>
              <w:rPr>
                <w:rFonts w:ascii="Times New Roman" w:hAnsi="Times New Roman"/>
                <w:color w:val="000000"/>
                <w:sz w:val="18"/>
                <w:szCs w:val="18"/>
              </w:rPr>
            </w:pPr>
            <w:r w:rsidRPr="005D405B">
              <w:rPr>
                <w:rFonts w:ascii="Times New Roman" w:hAnsi="Times New Roman"/>
                <w:color w:val="000000"/>
                <w:sz w:val="18"/>
                <w:szCs w:val="18"/>
              </w:rPr>
              <w:t>14</w:t>
            </w:r>
          </w:p>
        </w:tc>
        <w:tc>
          <w:tcPr>
            <w:tcW w:w="3046" w:type="dxa"/>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 xml:space="preserve">Содействие развитию системы управления охраной труда в малом и среднем предпринимательстве </w:t>
            </w:r>
          </w:p>
        </w:tc>
        <w:tc>
          <w:tcPr>
            <w:tcW w:w="2340" w:type="dxa"/>
            <w:gridSpan w:val="3"/>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Администрация Притобольного района</w:t>
            </w:r>
          </w:p>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p>
        </w:tc>
        <w:tc>
          <w:tcPr>
            <w:tcW w:w="1002" w:type="dxa"/>
            <w:gridSpan w:val="2"/>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2019 – 2022</w:t>
            </w:r>
          </w:p>
        </w:tc>
        <w:tc>
          <w:tcPr>
            <w:tcW w:w="978"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w:t>
            </w:r>
          </w:p>
        </w:tc>
        <w:tc>
          <w:tcPr>
            <w:tcW w:w="1539"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w:t>
            </w:r>
          </w:p>
        </w:tc>
        <w:tc>
          <w:tcPr>
            <w:tcW w:w="1648" w:type="dxa"/>
          </w:tcPr>
          <w:p w:rsidR="00234906" w:rsidRPr="005D405B" w:rsidRDefault="00234906" w:rsidP="005D405B">
            <w:pPr>
              <w:suppressAutoHyphens/>
              <w:autoSpaceDE w:val="0"/>
              <w:autoSpaceDN w:val="0"/>
              <w:adjustRightInd w:val="0"/>
              <w:spacing w:after="0" w:line="240" w:lineRule="auto"/>
              <w:outlineLvl w:val="0"/>
              <w:rPr>
                <w:rFonts w:ascii="Times New Roman" w:hAnsi="Times New Roman"/>
                <w:sz w:val="18"/>
                <w:szCs w:val="18"/>
              </w:rPr>
            </w:pPr>
            <w:r w:rsidRPr="005D405B">
              <w:rPr>
                <w:rFonts w:ascii="Times New Roman" w:hAnsi="Times New Roman"/>
                <w:sz w:val="18"/>
                <w:szCs w:val="18"/>
              </w:rPr>
              <w:t xml:space="preserve">Без финансирования </w:t>
            </w:r>
          </w:p>
          <w:p w:rsidR="00234906" w:rsidRPr="005D405B" w:rsidRDefault="00234906" w:rsidP="005D405B">
            <w:pPr>
              <w:suppressAutoHyphens/>
              <w:autoSpaceDE w:val="0"/>
              <w:autoSpaceDN w:val="0"/>
              <w:adjustRightInd w:val="0"/>
              <w:spacing w:after="0" w:line="240" w:lineRule="auto"/>
              <w:rPr>
                <w:rFonts w:ascii="Times New Roman" w:hAnsi="Times New Roman"/>
                <w:sz w:val="18"/>
                <w:szCs w:val="18"/>
              </w:rPr>
            </w:pPr>
          </w:p>
        </w:tc>
        <w:tc>
          <w:tcPr>
            <w:tcW w:w="4394" w:type="dxa"/>
            <w:gridSpan w:val="2"/>
          </w:tcPr>
          <w:p w:rsidR="00234906" w:rsidRPr="005D405B" w:rsidRDefault="00234906" w:rsidP="005D405B">
            <w:pPr>
              <w:suppressAutoHyphens/>
              <w:autoSpaceDE w:val="0"/>
              <w:autoSpaceDN w:val="0"/>
              <w:adjustRightInd w:val="0"/>
              <w:spacing w:after="0" w:line="240" w:lineRule="auto"/>
              <w:jc w:val="both"/>
              <w:rPr>
                <w:rFonts w:ascii="Times New Roman" w:hAnsi="Times New Roman"/>
                <w:sz w:val="18"/>
                <w:szCs w:val="18"/>
              </w:rPr>
            </w:pPr>
            <w:r w:rsidRPr="005D405B">
              <w:rPr>
                <w:rFonts w:ascii="Times New Roman" w:hAnsi="Times New Roman"/>
                <w:sz w:val="18"/>
                <w:szCs w:val="18"/>
              </w:rPr>
              <w:t>Создание благоприятных условий для решения задач обеспечения охраны труда в малом и среднем предпринимательстве</w:t>
            </w:r>
          </w:p>
        </w:tc>
      </w:tr>
      <w:tr w:rsidR="00234906" w:rsidRPr="005D405B" w:rsidTr="009D5230">
        <w:trPr>
          <w:jc w:val="center"/>
        </w:trPr>
        <w:tc>
          <w:tcPr>
            <w:tcW w:w="842" w:type="dxa"/>
            <w:vMerge w:val="restart"/>
          </w:tcPr>
          <w:p w:rsidR="00234906" w:rsidRPr="005D405B" w:rsidRDefault="00234906" w:rsidP="005D405B">
            <w:pPr>
              <w:suppressAutoHyphens/>
              <w:autoSpaceDE w:val="0"/>
              <w:autoSpaceDN w:val="0"/>
              <w:adjustRightInd w:val="0"/>
              <w:spacing w:after="0" w:line="240" w:lineRule="auto"/>
              <w:rPr>
                <w:rFonts w:ascii="Times New Roman" w:hAnsi="Times New Roman"/>
                <w:color w:val="000000"/>
                <w:sz w:val="18"/>
                <w:szCs w:val="18"/>
              </w:rPr>
            </w:pPr>
            <w:r w:rsidRPr="005D405B">
              <w:rPr>
                <w:rFonts w:ascii="Times New Roman" w:hAnsi="Times New Roman"/>
                <w:color w:val="000000"/>
                <w:sz w:val="18"/>
                <w:szCs w:val="18"/>
              </w:rPr>
              <w:t>15</w:t>
            </w:r>
          </w:p>
        </w:tc>
        <w:tc>
          <w:tcPr>
            <w:tcW w:w="3046" w:type="dxa"/>
            <w:vMerge w:val="restart"/>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Организация и проведение специальной оценки условий труда в Администрации Притобольного района, организациях, расположенных на территории Притобольного района</w:t>
            </w:r>
          </w:p>
        </w:tc>
        <w:tc>
          <w:tcPr>
            <w:tcW w:w="2340" w:type="dxa"/>
            <w:gridSpan w:val="3"/>
            <w:vMerge w:val="restart"/>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Администрация Притобольного района, организации, расположенные на территории Притобольного района (по согласованию</w:t>
            </w:r>
            <w:r w:rsidRPr="005D405B">
              <w:rPr>
                <w:rFonts w:ascii="Times New Roman" w:hAnsi="Times New Roman"/>
                <w:sz w:val="18"/>
                <w:szCs w:val="18"/>
              </w:rPr>
              <w:t>)</w:t>
            </w:r>
          </w:p>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p>
        </w:tc>
        <w:tc>
          <w:tcPr>
            <w:tcW w:w="1002" w:type="dxa"/>
            <w:gridSpan w:val="2"/>
            <w:vMerge w:val="restart"/>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2019 – 2022</w:t>
            </w:r>
          </w:p>
        </w:tc>
        <w:tc>
          <w:tcPr>
            <w:tcW w:w="978"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p>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p>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496,7</w:t>
            </w:r>
          </w:p>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p>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p>
          <w:p w:rsidR="00234906" w:rsidRPr="005D405B" w:rsidRDefault="00234906" w:rsidP="005D405B">
            <w:pPr>
              <w:suppressAutoHyphens/>
              <w:autoSpaceDE w:val="0"/>
              <w:autoSpaceDN w:val="0"/>
              <w:adjustRightInd w:val="0"/>
              <w:spacing w:after="0" w:line="240" w:lineRule="auto"/>
              <w:rPr>
                <w:rFonts w:ascii="Times New Roman" w:hAnsi="Times New Roman"/>
                <w:color w:val="000000"/>
                <w:sz w:val="18"/>
                <w:szCs w:val="18"/>
              </w:rPr>
            </w:pPr>
          </w:p>
        </w:tc>
        <w:tc>
          <w:tcPr>
            <w:tcW w:w="1539"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 xml:space="preserve">2019 год – 61,7; </w:t>
            </w:r>
          </w:p>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2020 год – 0;</w:t>
            </w:r>
          </w:p>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2021 год – 0;</w:t>
            </w:r>
          </w:p>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2022 год- 0.</w:t>
            </w:r>
          </w:p>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p>
        </w:tc>
        <w:tc>
          <w:tcPr>
            <w:tcW w:w="1648" w:type="dxa"/>
          </w:tcPr>
          <w:p w:rsidR="00234906" w:rsidRPr="005D405B" w:rsidRDefault="00234906" w:rsidP="005D405B">
            <w:pPr>
              <w:suppressAutoHyphens/>
              <w:autoSpaceDE w:val="0"/>
              <w:autoSpaceDN w:val="0"/>
              <w:adjustRightInd w:val="0"/>
              <w:spacing w:after="0" w:line="240" w:lineRule="auto"/>
              <w:rPr>
                <w:rFonts w:ascii="Times New Roman" w:hAnsi="Times New Roman"/>
                <w:sz w:val="18"/>
                <w:szCs w:val="18"/>
              </w:rPr>
            </w:pPr>
            <w:r w:rsidRPr="005D405B">
              <w:rPr>
                <w:rFonts w:ascii="Times New Roman" w:hAnsi="Times New Roman"/>
                <w:sz w:val="18"/>
                <w:szCs w:val="18"/>
              </w:rPr>
              <w:t xml:space="preserve">Бюджет Притобольного района </w:t>
            </w:r>
          </w:p>
          <w:p w:rsidR="00234906" w:rsidRPr="005D405B" w:rsidRDefault="00234906" w:rsidP="005D405B">
            <w:pPr>
              <w:suppressAutoHyphens/>
              <w:autoSpaceDE w:val="0"/>
              <w:autoSpaceDN w:val="0"/>
              <w:adjustRightInd w:val="0"/>
              <w:spacing w:after="0" w:line="240" w:lineRule="auto"/>
              <w:rPr>
                <w:rFonts w:ascii="Times New Roman" w:hAnsi="Times New Roman"/>
                <w:sz w:val="18"/>
                <w:szCs w:val="18"/>
              </w:rPr>
            </w:pPr>
          </w:p>
          <w:p w:rsidR="00234906" w:rsidRPr="005D405B" w:rsidRDefault="00234906" w:rsidP="005D405B">
            <w:pPr>
              <w:suppressAutoHyphens/>
              <w:autoSpaceDE w:val="0"/>
              <w:autoSpaceDN w:val="0"/>
              <w:adjustRightInd w:val="0"/>
              <w:spacing w:after="0" w:line="240" w:lineRule="auto"/>
              <w:rPr>
                <w:rFonts w:ascii="Times New Roman" w:hAnsi="Times New Roman"/>
                <w:sz w:val="18"/>
                <w:szCs w:val="18"/>
              </w:rPr>
            </w:pPr>
          </w:p>
        </w:tc>
        <w:tc>
          <w:tcPr>
            <w:tcW w:w="4394" w:type="dxa"/>
            <w:gridSpan w:val="2"/>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Принятие мер по улучшению условий труда работников организаций, расположенных на территории Притобольного района</w:t>
            </w:r>
          </w:p>
        </w:tc>
      </w:tr>
      <w:tr w:rsidR="00234906" w:rsidRPr="005D405B" w:rsidTr="009D5230">
        <w:trPr>
          <w:jc w:val="center"/>
        </w:trPr>
        <w:tc>
          <w:tcPr>
            <w:tcW w:w="842" w:type="dxa"/>
            <w:vMerge/>
          </w:tcPr>
          <w:p w:rsidR="00234906" w:rsidRPr="005D405B" w:rsidRDefault="00234906" w:rsidP="005D405B">
            <w:pPr>
              <w:suppressAutoHyphens/>
              <w:autoSpaceDE w:val="0"/>
              <w:autoSpaceDN w:val="0"/>
              <w:adjustRightInd w:val="0"/>
              <w:spacing w:after="0" w:line="240" w:lineRule="auto"/>
              <w:rPr>
                <w:rFonts w:ascii="Times New Roman" w:hAnsi="Times New Roman"/>
                <w:color w:val="000000"/>
                <w:sz w:val="18"/>
                <w:szCs w:val="18"/>
              </w:rPr>
            </w:pPr>
          </w:p>
        </w:tc>
        <w:tc>
          <w:tcPr>
            <w:tcW w:w="3046" w:type="dxa"/>
            <w:vMerge/>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p>
        </w:tc>
        <w:tc>
          <w:tcPr>
            <w:tcW w:w="2340" w:type="dxa"/>
            <w:gridSpan w:val="3"/>
            <w:vMerge/>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p>
        </w:tc>
        <w:tc>
          <w:tcPr>
            <w:tcW w:w="1002" w:type="dxa"/>
            <w:gridSpan w:val="2"/>
            <w:vMerge/>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p>
        </w:tc>
        <w:tc>
          <w:tcPr>
            <w:tcW w:w="978"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p>
        </w:tc>
        <w:tc>
          <w:tcPr>
            <w:tcW w:w="1539"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 xml:space="preserve">2019 год -95,0; </w:t>
            </w:r>
          </w:p>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2020 год -110,0;</w:t>
            </w:r>
          </w:p>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2021 год -115,0;</w:t>
            </w:r>
          </w:p>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2022 год – 115.</w:t>
            </w:r>
          </w:p>
        </w:tc>
        <w:tc>
          <w:tcPr>
            <w:tcW w:w="1648" w:type="dxa"/>
          </w:tcPr>
          <w:p w:rsidR="00234906" w:rsidRPr="005D405B" w:rsidRDefault="00234906" w:rsidP="005D405B">
            <w:pPr>
              <w:suppressAutoHyphens/>
              <w:autoSpaceDE w:val="0"/>
              <w:autoSpaceDN w:val="0"/>
              <w:adjustRightInd w:val="0"/>
              <w:spacing w:after="0" w:line="240" w:lineRule="auto"/>
              <w:ind w:right="-119"/>
              <w:rPr>
                <w:rFonts w:ascii="Times New Roman" w:hAnsi="Times New Roman"/>
                <w:sz w:val="18"/>
                <w:szCs w:val="18"/>
              </w:rPr>
            </w:pPr>
            <w:r w:rsidRPr="005D405B">
              <w:rPr>
                <w:rFonts w:ascii="Times New Roman" w:hAnsi="Times New Roman"/>
                <w:sz w:val="18"/>
                <w:szCs w:val="18"/>
              </w:rPr>
              <w:t>Прогнозируемые средства организаций, расположенных на территории Притобольного района (по согласованию)</w:t>
            </w:r>
          </w:p>
        </w:tc>
        <w:tc>
          <w:tcPr>
            <w:tcW w:w="4394" w:type="dxa"/>
            <w:gridSpan w:val="2"/>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p>
        </w:tc>
      </w:tr>
      <w:tr w:rsidR="00234906" w:rsidRPr="005D405B" w:rsidTr="009D5230">
        <w:trPr>
          <w:jc w:val="center"/>
        </w:trPr>
        <w:tc>
          <w:tcPr>
            <w:tcW w:w="842" w:type="dxa"/>
            <w:vMerge w:val="restart"/>
          </w:tcPr>
          <w:p w:rsidR="00234906" w:rsidRPr="005D405B" w:rsidRDefault="00234906" w:rsidP="005D405B">
            <w:pPr>
              <w:suppressAutoHyphens/>
              <w:autoSpaceDE w:val="0"/>
              <w:autoSpaceDN w:val="0"/>
              <w:adjustRightInd w:val="0"/>
              <w:spacing w:after="0" w:line="240" w:lineRule="auto"/>
              <w:rPr>
                <w:rFonts w:ascii="Times New Roman" w:hAnsi="Times New Roman"/>
                <w:color w:val="000000"/>
                <w:sz w:val="18"/>
                <w:szCs w:val="18"/>
              </w:rPr>
            </w:pPr>
            <w:r w:rsidRPr="005D405B">
              <w:rPr>
                <w:rFonts w:ascii="Times New Roman" w:hAnsi="Times New Roman"/>
                <w:color w:val="000000"/>
                <w:sz w:val="18"/>
                <w:szCs w:val="18"/>
              </w:rPr>
              <w:t>16</w:t>
            </w:r>
          </w:p>
        </w:tc>
        <w:tc>
          <w:tcPr>
            <w:tcW w:w="3046" w:type="dxa"/>
            <w:vMerge w:val="restart"/>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Обеспечение работников организаций, расположенных на территории Притобольного района, средствами индивидуальной защиты</w:t>
            </w:r>
          </w:p>
        </w:tc>
        <w:tc>
          <w:tcPr>
            <w:tcW w:w="2340" w:type="dxa"/>
            <w:gridSpan w:val="3"/>
            <w:vMerge w:val="restart"/>
          </w:tcPr>
          <w:p w:rsidR="00234906" w:rsidRPr="005D405B" w:rsidRDefault="00234906" w:rsidP="005D405B">
            <w:pPr>
              <w:suppressAutoHyphens/>
              <w:autoSpaceDE w:val="0"/>
              <w:autoSpaceDN w:val="0"/>
              <w:adjustRightInd w:val="0"/>
              <w:spacing w:after="0" w:line="240" w:lineRule="auto"/>
              <w:rPr>
                <w:rFonts w:ascii="Times New Roman" w:hAnsi="Times New Roman"/>
                <w:color w:val="000000"/>
                <w:sz w:val="18"/>
                <w:szCs w:val="18"/>
              </w:rPr>
            </w:pPr>
            <w:r w:rsidRPr="005D405B">
              <w:rPr>
                <w:rFonts w:ascii="Times New Roman" w:hAnsi="Times New Roman"/>
                <w:color w:val="000000"/>
                <w:sz w:val="18"/>
                <w:szCs w:val="18"/>
              </w:rPr>
              <w:t>Оранизации, расположенные на территории Притобольного района (по согласованию)</w:t>
            </w:r>
          </w:p>
        </w:tc>
        <w:tc>
          <w:tcPr>
            <w:tcW w:w="1002" w:type="dxa"/>
            <w:gridSpan w:val="2"/>
            <w:vMerge w:val="restart"/>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2019 – 2022</w:t>
            </w:r>
          </w:p>
        </w:tc>
        <w:tc>
          <w:tcPr>
            <w:tcW w:w="978" w:type="dxa"/>
            <w:vMerge w:val="restart"/>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365,0</w:t>
            </w:r>
          </w:p>
        </w:tc>
        <w:tc>
          <w:tcPr>
            <w:tcW w:w="1539"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2019 год- 0;</w:t>
            </w:r>
          </w:p>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2020 год -0;</w:t>
            </w:r>
          </w:p>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2021 год – 0;</w:t>
            </w:r>
          </w:p>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2022 год – 0.</w:t>
            </w:r>
          </w:p>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p>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p>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p>
          <w:p w:rsidR="00234906" w:rsidRPr="005D405B" w:rsidRDefault="00234906" w:rsidP="005D405B">
            <w:pPr>
              <w:suppressAutoHyphens/>
              <w:autoSpaceDE w:val="0"/>
              <w:autoSpaceDN w:val="0"/>
              <w:adjustRightInd w:val="0"/>
              <w:spacing w:after="0" w:line="240" w:lineRule="auto"/>
              <w:rPr>
                <w:rFonts w:ascii="Times New Roman" w:hAnsi="Times New Roman"/>
                <w:color w:val="000000"/>
                <w:sz w:val="18"/>
                <w:szCs w:val="18"/>
              </w:rPr>
            </w:pPr>
          </w:p>
        </w:tc>
        <w:tc>
          <w:tcPr>
            <w:tcW w:w="1648" w:type="dxa"/>
          </w:tcPr>
          <w:p w:rsidR="00234906" w:rsidRPr="005D405B" w:rsidRDefault="00234906" w:rsidP="005D405B">
            <w:pPr>
              <w:suppressAutoHyphens/>
              <w:autoSpaceDE w:val="0"/>
              <w:autoSpaceDN w:val="0"/>
              <w:adjustRightInd w:val="0"/>
              <w:spacing w:after="0" w:line="240" w:lineRule="auto"/>
              <w:rPr>
                <w:rFonts w:ascii="Times New Roman" w:hAnsi="Times New Roman"/>
                <w:color w:val="000000"/>
                <w:sz w:val="18"/>
                <w:szCs w:val="18"/>
              </w:rPr>
            </w:pPr>
            <w:r w:rsidRPr="005D405B">
              <w:rPr>
                <w:rFonts w:ascii="Times New Roman" w:hAnsi="Times New Roman"/>
                <w:sz w:val="18"/>
                <w:szCs w:val="18"/>
              </w:rPr>
              <w:t>Бюджет Притобольного района</w:t>
            </w:r>
          </w:p>
        </w:tc>
        <w:tc>
          <w:tcPr>
            <w:tcW w:w="4394" w:type="dxa"/>
            <w:gridSpan w:val="2"/>
            <w:vMerge w:val="restart"/>
          </w:tcPr>
          <w:p w:rsidR="00234906" w:rsidRPr="005D405B" w:rsidRDefault="00234906" w:rsidP="005D405B">
            <w:pPr>
              <w:suppressAutoHyphens/>
              <w:autoSpaceDE w:val="0"/>
              <w:autoSpaceDN w:val="0"/>
              <w:adjustRightInd w:val="0"/>
              <w:spacing w:after="0" w:line="240" w:lineRule="auto"/>
              <w:jc w:val="both"/>
              <w:rPr>
                <w:rFonts w:ascii="Times New Roman" w:hAnsi="Times New Roman"/>
                <w:sz w:val="18"/>
                <w:szCs w:val="18"/>
              </w:rPr>
            </w:pPr>
            <w:r w:rsidRPr="005D405B">
              <w:rPr>
                <w:rFonts w:ascii="Times New Roman" w:hAnsi="Times New Roman"/>
                <w:sz w:val="18"/>
                <w:szCs w:val="18"/>
              </w:rPr>
              <w:t>Принятие эффективных мер, направленных на улучшение условий и охраны труда</w:t>
            </w:r>
          </w:p>
        </w:tc>
      </w:tr>
      <w:tr w:rsidR="00234906" w:rsidRPr="005D405B" w:rsidTr="009D5230">
        <w:trPr>
          <w:jc w:val="center"/>
        </w:trPr>
        <w:tc>
          <w:tcPr>
            <w:tcW w:w="842" w:type="dxa"/>
            <w:vMerge/>
          </w:tcPr>
          <w:p w:rsidR="00234906" w:rsidRPr="005D405B" w:rsidRDefault="00234906" w:rsidP="005D405B">
            <w:pPr>
              <w:suppressAutoHyphens/>
              <w:autoSpaceDE w:val="0"/>
              <w:autoSpaceDN w:val="0"/>
              <w:adjustRightInd w:val="0"/>
              <w:spacing w:after="0" w:line="240" w:lineRule="auto"/>
              <w:rPr>
                <w:rFonts w:ascii="Times New Roman" w:hAnsi="Times New Roman"/>
                <w:color w:val="000000"/>
                <w:sz w:val="18"/>
                <w:szCs w:val="18"/>
              </w:rPr>
            </w:pPr>
          </w:p>
        </w:tc>
        <w:tc>
          <w:tcPr>
            <w:tcW w:w="3046" w:type="dxa"/>
            <w:vMerge/>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p>
        </w:tc>
        <w:tc>
          <w:tcPr>
            <w:tcW w:w="2340" w:type="dxa"/>
            <w:gridSpan w:val="3"/>
            <w:vMerge/>
          </w:tcPr>
          <w:p w:rsidR="00234906" w:rsidRPr="005D405B" w:rsidRDefault="00234906" w:rsidP="005D405B">
            <w:pPr>
              <w:suppressAutoHyphens/>
              <w:autoSpaceDE w:val="0"/>
              <w:autoSpaceDN w:val="0"/>
              <w:adjustRightInd w:val="0"/>
              <w:spacing w:after="0" w:line="240" w:lineRule="auto"/>
              <w:rPr>
                <w:rFonts w:ascii="Times New Roman" w:hAnsi="Times New Roman"/>
                <w:color w:val="000000"/>
                <w:sz w:val="18"/>
                <w:szCs w:val="18"/>
              </w:rPr>
            </w:pPr>
          </w:p>
        </w:tc>
        <w:tc>
          <w:tcPr>
            <w:tcW w:w="1002" w:type="dxa"/>
            <w:gridSpan w:val="2"/>
            <w:vMerge/>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p>
        </w:tc>
        <w:tc>
          <w:tcPr>
            <w:tcW w:w="978" w:type="dxa"/>
            <w:vMerge/>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p>
        </w:tc>
        <w:tc>
          <w:tcPr>
            <w:tcW w:w="1539"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 xml:space="preserve">2019 год – 85,0; </w:t>
            </w:r>
          </w:p>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2020 год – 90,0;</w:t>
            </w:r>
          </w:p>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2021 год – 95,0;</w:t>
            </w:r>
          </w:p>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2022 год – 95,0.</w:t>
            </w:r>
          </w:p>
        </w:tc>
        <w:tc>
          <w:tcPr>
            <w:tcW w:w="1648" w:type="dxa"/>
          </w:tcPr>
          <w:p w:rsidR="00234906" w:rsidRPr="005D405B" w:rsidRDefault="00234906" w:rsidP="005D405B">
            <w:pPr>
              <w:suppressAutoHyphens/>
              <w:autoSpaceDE w:val="0"/>
              <w:autoSpaceDN w:val="0"/>
              <w:adjustRightInd w:val="0"/>
              <w:spacing w:after="0" w:line="240" w:lineRule="auto"/>
              <w:ind w:right="-119"/>
              <w:rPr>
                <w:rFonts w:ascii="Times New Roman" w:hAnsi="Times New Roman"/>
                <w:sz w:val="18"/>
                <w:szCs w:val="18"/>
              </w:rPr>
            </w:pPr>
            <w:r w:rsidRPr="005D405B">
              <w:rPr>
                <w:rFonts w:ascii="Times New Roman" w:hAnsi="Times New Roman"/>
                <w:sz w:val="18"/>
                <w:szCs w:val="18"/>
              </w:rPr>
              <w:t>Прогнозируемые средства организаций, расположенных на территории Притобольного района (по согласованию)</w:t>
            </w:r>
          </w:p>
        </w:tc>
        <w:tc>
          <w:tcPr>
            <w:tcW w:w="4394" w:type="dxa"/>
            <w:gridSpan w:val="2"/>
            <w:vMerge/>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p>
        </w:tc>
      </w:tr>
      <w:tr w:rsidR="00234906" w:rsidRPr="005D405B" w:rsidTr="009D5230">
        <w:trPr>
          <w:jc w:val="center"/>
        </w:trPr>
        <w:tc>
          <w:tcPr>
            <w:tcW w:w="842" w:type="dxa"/>
            <w:vMerge w:val="restart"/>
          </w:tcPr>
          <w:p w:rsidR="00234906" w:rsidRPr="005D405B" w:rsidRDefault="00234906" w:rsidP="005D405B">
            <w:pPr>
              <w:suppressAutoHyphens/>
              <w:autoSpaceDE w:val="0"/>
              <w:autoSpaceDN w:val="0"/>
              <w:adjustRightInd w:val="0"/>
              <w:spacing w:after="0" w:line="240" w:lineRule="auto"/>
              <w:rPr>
                <w:rFonts w:ascii="Times New Roman" w:hAnsi="Times New Roman"/>
                <w:color w:val="000000"/>
                <w:sz w:val="18"/>
                <w:szCs w:val="18"/>
              </w:rPr>
            </w:pPr>
            <w:r w:rsidRPr="005D405B">
              <w:rPr>
                <w:rFonts w:ascii="Times New Roman" w:hAnsi="Times New Roman"/>
                <w:color w:val="000000"/>
                <w:sz w:val="18"/>
                <w:szCs w:val="18"/>
              </w:rPr>
              <w:t>17</w:t>
            </w:r>
          </w:p>
        </w:tc>
        <w:tc>
          <w:tcPr>
            <w:tcW w:w="3046" w:type="dxa"/>
            <w:vMerge w:val="restart"/>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Организация проведения профилактических медицинских осмотров работников</w:t>
            </w:r>
          </w:p>
        </w:tc>
        <w:tc>
          <w:tcPr>
            <w:tcW w:w="2340" w:type="dxa"/>
            <w:gridSpan w:val="3"/>
            <w:vMerge w:val="restart"/>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 xml:space="preserve">Администрация Притобольного района, </w:t>
            </w:r>
            <w:r w:rsidRPr="005D405B">
              <w:rPr>
                <w:rFonts w:ascii="Times New Roman" w:hAnsi="Times New Roman"/>
                <w:sz w:val="18"/>
                <w:szCs w:val="18"/>
              </w:rPr>
              <w:t>организации, находящиеся на территории Притобольного района (по согласованию)</w:t>
            </w:r>
          </w:p>
        </w:tc>
        <w:tc>
          <w:tcPr>
            <w:tcW w:w="1002" w:type="dxa"/>
            <w:gridSpan w:val="2"/>
            <w:vMerge w:val="restart"/>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2019– 2022</w:t>
            </w:r>
          </w:p>
        </w:tc>
        <w:tc>
          <w:tcPr>
            <w:tcW w:w="978" w:type="dxa"/>
            <w:vMerge w:val="restart"/>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375,7</w:t>
            </w:r>
          </w:p>
        </w:tc>
        <w:tc>
          <w:tcPr>
            <w:tcW w:w="1539"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 xml:space="preserve">2019 год – 65,1; </w:t>
            </w:r>
          </w:p>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 xml:space="preserve">2020 год – 47,0; </w:t>
            </w:r>
          </w:p>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2021 год – 35,0;</w:t>
            </w:r>
          </w:p>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2022 год – 28,6.</w:t>
            </w:r>
          </w:p>
        </w:tc>
        <w:tc>
          <w:tcPr>
            <w:tcW w:w="1648" w:type="dxa"/>
          </w:tcPr>
          <w:p w:rsidR="00234906" w:rsidRPr="005D405B" w:rsidRDefault="00234906" w:rsidP="005D405B">
            <w:pPr>
              <w:suppressAutoHyphens/>
              <w:autoSpaceDE w:val="0"/>
              <w:autoSpaceDN w:val="0"/>
              <w:adjustRightInd w:val="0"/>
              <w:spacing w:after="0" w:line="240" w:lineRule="auto"/>
              <w:ind w:right="-119"/>
              <w:rPr>
                <w:rFonts w:ascii="Times New Roman" w:hAnsi="Times New Roman"/>
                <w:sz w:val="18"/>
                <w:szCs w:val="18"/>
              </w:rPr>
            </w:pPr>
            <w:r w:rsidRPr="005D405B">
              <w:rPr>
                <w:rFonts w:ascii="Times New Roman" w:hAnsi="Times New Roman"/>
                <w:sz w:val="18"/>
                <w:szCs w:val="18"/>
              </w:rPr>
              <w:t>Бюджет Притобольно</w:t>
            </w:r>
          </w:p>
          <w:p w:rsidR="00234906" w:rsidRPr="005D405B" w:rsidRDefault="00234906" w:rsidP="005D405B">
            <w:pPr>
              <w:suppressAutoHyphens/>
              <w:autoSpaceDE w:val="0"/>
              <w:autoSpaceDN w:val="0"/>
              <w:adjustRightInd w:val="0"/>
              <w:spacing w:after="0" w:line="240" w:lineRule="auto"/>
              <w:ind w:right="-119"/>
              <w:rPr>
                <w:rFonts w:ascii="Times New Roman" w:hAnsi="Times New Roman"/>
                <w:sz w:val="18"/>
                <w:szCs w:val="18"/>
              </w:rPr>
            </w:pPr>
            <w:r w:rsidRPr="005D405B">
              <w:rPr>
                <w:rFonts w:ascii="Times New Roman" w:hAnsi="Times New Roman"/>
                <w:sz w:val="18"/>
                <w:szCs w:val="18"/>
              </w:rPr>
              <w:t>го района</w:t>
            </w:r>
          </w:p>
        </w:tc>
        <w:tc>
          <w:tcPr>
            <w:tcW w:w="4394" w:type="dxa"/>
            <w:gridSpan w:val="2"/>
            <w:vMerge w:val="restart"/>
          </w:tcPr>
          <w:p w:rsidR="00234906" w:rsidRPr="005D405B" w:rsidRDefault="00234906" w:rsidP="005D405B">
            <w:pPr>
              <w:suppressAutoHyphens/>
              <w:autoSpaceDE w:val="0"/>
              <w:autoSpaceDN w:val="0"/>
              <w:adjustRightInd w:val="0"/>
              <w:spacing w:after="0" w:line="240" w:lineRule="auto"/>
              <w:jc w:val="both"/>
              <w:rPr>
                <w:rFonts w:ascii="Times New Roman" w:hAnsi="Times New Roman"/>
                <w:sz w:val="18"/>
                <w:szCs w:val="18"/>
              </w:rPr>
            </w:pPr>
            <w:r w:rsidRPr="005D405B">
              <w:rPr>
                <w:rFonts w:ascii="Times New Roman" w:hAnsi="Times New Roman"/>
                <w:sz w:val="18"/>
                <w:szCs w:val="18"/>
              </w:rPr>
              <w:t>Профилактика профессиональных заболеваний</w:t>
            </w:r>
          </w:p>
        </w:tc>
      </w:tr>
      <w:tr w:rsidR="00234906" w:rsidRPr="005D405B" w:rsidTr="009D5230">
        <w:trPr>
          <w:jc w:val="center"/>
        </w:trPr>
        <w:tc>
          <w:tcPr>
            <w:tcW w:w="842" w:type="dxa"/>
            <w:vMerge/>
          </w:tcPr>
          <w:p w:rsidR="00234906" w:rsidRPr="005D405B" w:rsidRDefault="00234906" w:rsidP="005D405B">
            <w:pPr>
              <w:suppressAutoHyphens/>
              <w:autoSpaceDE w:val="0"/>
              <w:autoSpaceDN w:val="0"/>
              <w:adjustRightInd w:val="0"/>
              <w:spacing w:after="0" w:line="240" w:lineRule="auto"/>
              <w:rPr>
                <w:rFonts w:ascii="Times New Roman" w:hAnsi="Times New Roman"/>
                <w:color w:val="000000"/>
                <w:sz w:val="18"/>
                <w:szCs w:val="18"/>
              </w:rPr>
            </w:pPr>
          </w:p>
        </w:tc>
        <w:tc>
          <w:tcPr>
            <w:tcW w:w="3046" w:type="dxa"/>
            <w:vMerge/>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p>
        </w:tc>
        <w:tc>
          <w:tcPr>
            <w:tcW w:w="2340" w:type="dxa"/>
            <w:gridSpan w:val="3"/>
            <w:vMerge/>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p>
        </w:tc>
        <w:tc>
          <w:tcPr>
            <w:tcW w:w="1002" w:type="dxa"/>
            <w:gridSpan w:val="2"/>
            <w:vMerge/>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p>
        </w:tc>
        <w:tc>
          <w:tcPr>
            <w:tcW w:w="978" w:type="dxa"/>
            <w:vMerge/>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p>
        </w:tc>
        <w:tc>
          <w:tcPr>
            <w:tcW w:w="1539"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 xml:space="preserve">2019 год – 40,0; </w:t>
            </w:r>
          </w:p>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 xml:space="preserve">2020год – 50,0; </w:t>
            </w:r>
          </w:p>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2021 год – 55,0;</w:t>
            </w:r>
          </w:p>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2022 год – 55,0.</w:t>
            </w:r>
          </w:p>
        </w:tc>
        <w:tc>
          <w:tcPr>
            <w:tcW w:w="1648" w:type="dxa"/>
          </w:tcPr>
          <w:p w:rsidR="00234906" w:rsidRPr="005D405B" w:rsidRDefault="00234906" w:rsidP="005D405B">
            <w:pPr>
              <w:suppressAutoHyphens/>
              <w:autoSpaceDE w:val="0"/>
              <w:autoSpaceDN w:val="0"/>
              <w:adjustRightInd w:val="0"/>
              <w:spacing w:after="0" w:line="240" w:lineRule="auto"/>
              <w:ind w:right="-119"/>
              <w:rPr>
                <w:rFonts w:ascii="Times New Roman" w:hAnsi="Times New Roman"/>
                <w:sz w:val="18"/>
                <w:szCs w:val="18"/>
              </w:rPr>
            </w:pPr>
            <w:r w:rsidRPr="005D405B">
              <w:rPr>
                <w:rFonts w:ascii="Times New Roman" w:hAnsi="Times New Roman"/>
                <w:sz w:val="18"/>
                <w:szCs w:val="18"/>
              </w:rPr>
              <w:t>Прогнозируемые средства организаций, расположен-</w:t>
            </w:r>
          </w:p>
          <w:p w:rsidR="00234906" w:rsidRPr="005D405B" w:rsidRDefault="00234906" w:rsidP="005D405B">
            <w:pPr>
              <w:suppressAutoHyphens/>
              <w:autoSpaceDE w:val="0"/>
              <w:autoSpaceDN w:val="0"/>
              <w:adjustRightInd w:val="0"/>
              <w:spacing w:after="0" w:line="240" w:lineRule="auto"/>
              <w:ind w:right="-119"/>
              <w:rPr>
                <w:rFonts w:ascii="Times New Roman" w:hAnsi="Times New Roman"/>
                <w:sz w:val="18"/>
                <w:szCs w:val="18"/>
              </w:rPr>
            </w:pPr>
            <w:r w:rsidRPr="005D405B">
              <w:rPr>
                <w:rFonts w:ascii="Times New Roman" w:hAnsi="Times New Roman"/>
                <w:sz w:val="18"/>
                <w:szCs w:val="18"/>
              </w:rPr>
              <w:t>ных на территории Притобольно</w:t>
            </w:r>
          </w:p>
          <w:p w:rsidR="00234906" w:rsidRPr="005D405B" w:rsidRDefault="00234906" w:rsidP="005D405B">
            <w:pPr>
              <w:suppressAutoHyphens/>
              <w:autoSpaceDE w:val="0"/>
              <w:autoSpaceDN w:val="0"/>
              <w:adjustRightInd w:val="0"/>
              <w:spacing w:after="0" w:line="240" w:lineRule="auto"/>
              <w:ind w:right="-119"/>
              <w:rPr>
                <w:rFonts w:ascii="Times New Roman" w:hAnsi="Times New Roman"/>
                <w:sz w:val="18"/>
                <w:szCs w:val="18"/>
              </w:rPr>
            </w:pPr>
            <w:r w:rsidRPr="005D405B">
              <w:rPr>
                <w:rFonts w:ascii="Times New Roman" w:hAnsi="Times New Roman"/>
                <w:sz w:val="18"/>
                <w:szCs w:val="18"/>
              </w:rPr>
              <w:t>го района (по согласованию</w:t>
            </w:r>
          </w:p>
        </w:tc>
        <w:tc>
          <w:tcPr>
            <w:tcW w:w="4394" w:type="dxa"/>
            <w:gridSpan w:val="2"/>
            <w:vMerge/>
          </w:tcPr>
          <w:p w:rsidR="00234906" w:rsidRPr="005D405B" w:rsidRDefault="00234906" w:rsidP="005D405B">
            <w:pPr>
              <w:suppressAutoHyphens/>
              <w:autoSpaceDE w:val="0"/>
              <w:autoSpaceDN w:val="0"/>
              <w:adjustRightInd w:val="0"/>
              <w:spacing w:after="0" w:line="240" w:lineRule="auto"/>
              <w:ind w:right="-55"/>
              <w:jc w:val="both"/>
              <w:rPr>
                <w:rFonts w:ascii="Times New Roman" w:hAnsi="Times New Roman"/>
                <w:sz w:val="18"/>
                <w:szCs w:val="18"/>
              </w:rPr>
            </w:pPr>
          </w:p>
        </w:tc>
      </w:tr>
      <w:tr w:rsidR="00234906" w:rsidRPr="005D405B" w:rsidTr="009D5230">
        <w:trPr>
          <w:jc w:val="center"/>
        </w:trPr>
        <w:tc>
          <w:tcPr>
            <w:tcW w:w="842" w:type="dxa"/>
          </w:tcPr>
          <w:p w:rsidR="00234906" w:rsidRPr="005D405B" w:rsidRDefault="00234906" w:rsidP="005D405B">
            <w:pPr>
              <w:suppressAutoHyphens/>
              <w:autoSpaceDE w:val="0"/>
              <w:autoSpaceDN w:val="0"/>
              <w:adjustRightInd w:val="0"/>
              <w:spacing w:after="0" w:line="240" w:lineRule="auto"/>
              <w:rPr>
                <w:rFonts w:ascii="Times New Roman" w:hAnsi="Times New Roman"/>
                <w:color w:val="000000"/>
                <w:sz w:val="18"/>
                <w:szCs w:val="18"/>
              </w:rPr>
            </w:pPr>
            <w:r w:rsidRPr="005D405B">
              <w:rPr>
                <w:rFonts w:ascii="Times New Roman" w:hAnsi="Times New Roman"/>
                <w:color w:val="000000"/>
                <w:sz w:val="18"/>
                <w:szCs w:val="18"/>
              </w:rPr>
              <w:t>18</w:t>
            </w:r>
          </w:p>
        </w:tc>
        <w:tc>
          <w:tcPr>
            <w:tcW w:w="3046" w:type="dxa"/>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 xml:space="preserve">Оказание консультационных услуг малым предприятиям в сфере обеспечения безопасных условий труда </w:t>
            </w:r>
          </w:p>
        </w:tc>
        <w:tc>
          <w:tcPr>
            <w:tcW w:w="2340" w:type="dxa"/>
            <w:gridSpan w:val="3"/>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Администрация Притобольного района</w:t>
            </w:r>
          </w:p>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p>
        </w:tc>
        <w:tc>
          <w:tcPr>
            <w:tcW w:w="1002" w:type="dxa"/>
            <w:gridSpan w:val="2"/>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2019 – 2022</w:t>
            </w:r>
          </w:p>
        </w:tc>
        <w:tc>
          <w:tcPr>
            <w:tcW w:w="978" w:type="dxa"/>
          </w:tcPr>
          <w:p w:rsidR="00234906" w:rsidRPr="005D405B" w:rsidRDefault="00234906" w:rsidP="005D405B">
            <w:pPr>
              <w:suppressAutoHyphens/>
              <w:autoSpaceDE w:val="0"/>
              <w:autoSpaceDN w:val="0"/>
              <w:adjustRightInd w:val="0"/>
              <w:spacing w:after="0" w:line="240" w:lineRule="auto"/>
              <w:rPr>
                <w:rFonts w:ascii="Times New Roman" w:hAnsi="Times New Roman"/>
                <w:color w:val="000000"/>
                <w:sz w:val="18"/>
                <w:szCs w:val="18"/>
              </w:rPr>
            </w:pPr>
            <w:r w:rsidRPr="005D405B">
              <w:rPr>
                <w:rFonts w:ascii="Times New Roman" w:hAnsi="Times New Roman"/>
                <w:color w:val="000000"/>
                <w:sz w:val="18"/>
                <w:szCs w:val="18"/>
              </w:rPr>
              <w:t>-</w:t>
            </w:r>
          </w:p>
        </w:tc>
        <w:tc>
          <w:tcPr>
            <w:tcW w:w="1539"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w:t>
            </w:r>
          </w:p>
        </w:tc>
        <w:tc>
          <w:tcPr>
            <w:tcW w:w="1648" w:type="dxa"/>
          </w:tcPr>
          <w:p w:rsidR="00234906" w:rsidRPr="005D405B" w:rsidRDefault="00234906" w:rsidP="005D405B">
            <w:pPr>
              <w:suppressAutoHyphens/>
              <w:autoSpaceDE w:val="0"/>
              <w:autoSpaceDN w:val="0"/>
              <w:adjustRightInd w:val="0"/>
              <w:spacing w:after="0" w:line="240" w:lineRule="auto"/>
              <w:rPr>
                <w:rFonts w:ascii="Times New Roman" w:hAnsi="Times New Roman"/>
                <w:sz w:val="18"/>
                <w:szCs w:val="18"/>
              </w:rPr>
            </w:pPr>
            <w:r w:rsidRPr="005D405B">
              <w:rPr>
                <w:rFonts w:ascii="Times New Roman" w:hAnsi="Times New Roman"/>
                <w:sz w:val="18"/>
                <w:szCs w:val="18"/>
              </w:rPr>
              <w:t xml:space="preserve">Без финансирования </w:t>
            </w:r>
          </w:p>
          <w:p w:rsidR="00234906" w:rsidRPr="005D405B" w:rsidRDefault="00234906" w:rsidP="005D405B">
            <w:pPr>
              <w:suppressAutoHyphens/>
              <w:autoSpaceDE w:val="0"/>
              <w:autoSpaceDN w:val="0"/>
              <w:adjustRightInd w:val="0"/>
              <w:spacing w:after="0" w:line="240" w:lineRule="auto"/>
              <w:jc w:val="both"/>
              <w:outlineLvl w:val="0"/>
              <w:rPr>
                <w:rFonts w:ascii="Times New Roman" w:hAnsi="Times New Roman"/>
                <w:sz w:val="18"/>
                <w:szCs w:val="18"/>
              </w:rPr>
            </w:pPr>
          </w:p>
        </w:tc>
        <w:tc>
          <w:tcPr>
            <w:tcW w:w="4394" w:type="dxa"/>
            <w:gridSpan w:val="2"/>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Повышение квалификации работодателей и специалистов в сфере охраны труда</w:t>
            </w:r>
          </w:p>
        </w:tc>
      </w:tr>
      <w:tr w:rsidR="00234906" w:rsidRPr="005D405B" w:rsidTr="009D5230">
        <w:trPr>
          <w:jc w:val="center"/>
        </w:trPr>
        <w:tc>
          <w:tcPr>
            <w:tcW w:w="842" w:type="dxa"/>
          </w:tcPr>
          <w:p w:rsidR="00234906" w:rsidRPr="005D405B" w:rsidRDefault="00234906" w:rsidP="005D405B">
            <w:pPr>
              <w:suppressAutoHyphens/>
              <w:autoSpaceDE w:val="0"/>
              <w:autoSpaceDN w:val="0"/>
              <w:adjustRightInd w:val="0"/>
              <w:spacing w:after="0" w:line="240" w:lineRule="auto"/>
              <w:rPr>
                <w:rFonts w:ascii="Times New Roman" w:hAnsi="Times New Roman"/>
                <w:color w:val="000000"/>
                <w:sz w:val="18"/>
                <w:szCs w:val="18"/>
              </w:rPr>
            </w:pPr>
            <w:r w:rsidRPr="005D405B">
              <w:rPr>
                <w:rFonts w:ascii="Times New Roman" w:hAnsi="Times New Roman"/>
                <w:color w:val="000000"/>
                <w:sz w:val="18"/>
                <w:szCs w:val="18"/>
              </w:rPr>
              <w:t>19</w:t>
            </w:r>
          </w:p>
        </w:tc>
        <w:tc>
          <w:tcPr>
            <w:tcW w:w="3046" w:type="dxa"/>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Проведение конкурсов на лучшую организацию работы по охране труда в Притобольном районе</w:t>
            </w:r>
          </w:p>
        </w:tc>
        <w:tc>
          <w:tcPr>
            <w:tcW w:w="2340" w:type="dxa"/>
            <w:gridSpan w:val="3"/>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Администрация Притобольного района</w:t>
            </w:r>
          </w:p>
        </w:tc>
        <w:tc>
          <w:tcPr>
            <w:tcW w:w="1002" w:type="dxa"/>
            <w:gridSpan w:val="2"/>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2019 – 2022</w:t>
            </w:r>
          </w:p>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p>
        </w:tc>
        <w:tc>
          <w:tcPr>
            <w:tcW w:w="978" w:type="dxa"/>
          </w:tcPr>
          <w:p w:rsidR="00234906" w:rsidRPr="005D405B" w:rsidRDefault="00234906" w:rsidP="005D405B">
            <w:pPr>
              <w:suppressAutoHyphens/>
              <w:autoSpaceDE w:val="0"/>
              <w:autoSpaceDN w:val="0"/>
              <w:adjustRightInd w:val="0"/>
              <w:spacing w:after="0" w:line="240" w:lineRule="auto"/>
              <w:rPr>
                <w:rFonts w:ascii="Times New Roman" w:hAnsi="Times New Roman"/>
                <w:color w:val="000000"/>
                <w:sz w:val="18"/>
                <w:szCs w:val="18"/>
              </w:rPr>
            </w:pPr>
            <w:r w:rsidRPr="005D405B">
              <w:rPr>
                <w:rFonts w:ascii="Times New Roman" w:hAnsi="Times New Roman"/>
                <w:color w:val="000000"/>
                <w:sz w:val="18"/>
                <w:szCs w:val="18"/>
              </w:rPr>
              <w:t xml:space="preserve">  2,0</w:t>
            </w:r>
          </w:p>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p>
        </w:tc>
        <w:tc>
          <w:tcPr>
            <w:tcW w:w="1539"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 xml:space="preserve">2019 год -1,0; </w:t>
            </w:r>
          </w:p>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2020 год -1,0;</w:t>
            </w:r>
          </w:p>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2021 год -0;</w:t>
            </w:r>
          </w:p>
          <w:p w:rsidR="00234906" w:rsidRPr="005D405B" w:rsidRDefault="00234906" w:rsidP="005D405B">
            <w:pPr>
              <w:suppressAutoHyphens/>
              <w:autoSpaceDE w:val="0"/>
              <w:autoSpaceDN w:val="0"/>
              <w:adjustRightInd w:val="0"/>
              <w:spacing w:after="0" w:line="240" w:lineRule="auto"/>
              <w:jc w:val="center"/>
              <w:rPr>
                <w:rFonts w:ascii="Times New Roman" w:hAnsi="Times New Roman"/>
                <w:color w:val="000000"/>
                <w:sz w:val="18"/>
                <w:szCs w:val="18"/>
              </w:rPr>
            </w:pPr>
            <w:r w:rsidRPr="005D405B">
              <w:rPr>
                <w:rFonts w:ascii="Times New Roman" w:hAnsi="Times New Roman"/>
                <w:color w:val="000000"/>
                <w:sz w:val="18"/>
                <w:szCs w:val="18"/>
              </w:rPr>
              <w:t>2022 год – 0.</w:t>
            </w:r>
          </w:p>
        </w:tc>
        <w:tc>
          <w:tcPr>
            <w:tcW w:w="1648" w:type="dxa"/>
          </w:tcPr>
          <w:p w:rsidR="00234906" w:rsidRPr="005D405B" w:rsidRDefault="00234906" w:rsidP="005D405B">
            <w:pPr>
              <w:suppressAutoHyphens/>
              <w:autoSpaceDE w:val="0"/>
              <w:autoSpaceDN w:val="0"/>
              <w:adjustRightInd w:val="0"/>
              <w:spacing w:after="0" w:line="240" w:lineRule="auto"/>
              <w:ind w:right="-119"/>
              <w:rPr>
                <w:rFonts w:ascii="Times New Roman" w:hAnsi="Times New Roman"/>
                <w:sz w:val="18"/>
                <w:szCs w:val="18"/>
              </w:rPr>
            </w:pPr>
            <w:r w:rsidRPr="005D405B">
              <w:rPr>
                <w:rFonts w:ascii="Times New Roman" w:hAnsi="Times New Roman"/>
                <w:sz w:val="18"/>
                <w:szCs w:val="18"/>
              </w:rPr>
              <w:t>Бюджет Притобольно</w:t>
            </w:r>
          </w:p>
          <w:p w:rsidR="00234906" w:rsidRPr="005D405B" w:rsidRDefault="00234906" w:rsidP="005D405B">
            <w:pPr>
              <w:suppressAutoHyphens/>
              <w:autoSpaceDE w:val="0"/>
              <w:autoSpaceDN w:val="0"/>
              <w:adjustRightInd w:val="0"/>
              <w:spacing w:after="0" w:line="240" w:lineRule="auto"/>
              <w:ind w:right="-119"/>
              <w:rPr>
                <w:rFonts w:ascii="Times New Roman" w:hAnsi="Times New Roman"/>
                <w:sz w:val="18"/>
                <w:szCs w:val="18"/>
              </w:rPr>
            </w:pPr>
            <w:r w:rsidRPr="005D405B">
              <w:rPr>
                <w:rFonts w:ascii="Times New Roman" w:hAnsi="Times New Roman"/>
                <w:sz w:val="18"/>
                <w:szCs w:val="18"/>
              </w:rPr>
              <w:t>го района</w:t>
            </w:r>
          </w:p>
          <w:p w:rsidR="00234906" w:rsidRPr="005D405B" w:rsidRDefault="00234906" w:rsidP="005D405B">
            <w:pPr>
              <w:suppressAutoHyphens/>
              <w:autoSpaceDE w:val="0"/>
              <w:autoSpaceDN w:val="0"/>
              <w:adjustRightInd w:val="0"/>
              <w:spacing w:after="0" w:line="240" w:lineRule="auto"/>
              <w:jc w:val="both"/>
              <w:rPr>
                <w:rFonts w:ascii="Times New Roman" w:hAnsi="Times New Roman"/>
                <w:sz w:val="18"/>
                <w:szCs w:val="18"/>
              </w:rPr>
            </w:pPr>
          </w:p>
        </w:tc>
        <w:tc>
          <w:tcPr>
            <w:tcW w:w="4394" w:type="dxa"/>
            <w:gridSpan w:val="2"/>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r w:rsidRPr="005D405B">
              <w:rPr>
                <w:rFonts w:ascii="Times New Roman" w:hAnsi="Times New Roman"/>
                <w:color w:val="000000"/>
                <w:sz w:val="18"/>
                <w:szCs w:val="18"/>
              </w:rPr>
              <w:t>Усиление внимания работодателей к работе по улучшению условий и охраны труда</w:t>
            </w:r>
          </w:p>
        </w:tc>
      </w:tr>
      <w:tr w:rsidR="00234906" w:rsidRPr="005D405B" w:rsidTr="009D5230">
        <w:trPr>
          <w:jc w:val="center"/>
        </w:trPr>
        <w:tc>
          <w:tcPr>
            <w:tcW w:w="842" w:type="dxa"/>
          </w:tcPr>
          <w:p w:rsidR="00234906" w:rsidRPr="005D405B" w:rsidRDefault="00234906" w:rsidP="005D405B">
            <w:pPr>
              <w:suppressAutoHyphens/>
              <w:autoSpaceDE w:val="0"/>
              <w:autoSpaceDN w:val="0"/>
              <w:adjustRightInd w:val="0"/>
              <w:spacing w:after="0" w:line="240" w:lineRule="auto"/>
              <w:rPr>
                <w:rFonts w:ascii="Times New Roman" w:hAnsi="Times New Roman"/>
                <w:color w:val="000000"/>
                <w:sz w:val="18"/>
                <w:szCs w:val="18"/>
              </w:rPr>
            </w:pPr>
          </w:p>
        </w:tc>
        <w:tc>
          <w:tcPr>
            <w:tcW w:w="3046" w:type="dxa"/>
          </w:tcPr>
          <w:p w:rsidR="00234906" w:rsidRPr="005D405B" w:rsidRDefault="00234906" w:rsidP="005D405B">
            <w:pPr>
              <w:suppressAutoHyphens/>
              <w:autoSpaceDE w:val="0"/>
              <w:autoSpaceDN w:val="0"/>
              <w:adjustRightInd w:val="0"/>
              <w:spacing w:after="0" w:line="240" w:lineRule="auto"/>
              <w:jc w:val="both"/>
              <w:rPr>
                <w:rFonts w:ascii="Times New Roman" w:hAnsi="Times New Roman"/>
                <w:b/>
                <w:color w:val="000000"/>
                <w:sz w:val="18"/>
                <w:szCs w:val="18"/>
              </w:rPr>
            </w:pPr>
            <w:r w:rsidRPr="005D405B">
              <w:rPr>
                <w:rFonts w:ascii="Times New Roman" w:hAnsi="Times New Roman"/>
                <w:b/>
                <w:color w:val="000000"/>
                <w:sz w:val="18"/>
                <w:szCs w:val="18"/>
              </w:rPr>
              <w:t>Итого</w:t>
            </w:r>
          </w:p>
        </w:tc>
        <w:tc>
          <w:tcPr>
            <w:tcW w:w="2340" w:type="dxa"/>
            <w:gridSpan w:val="3"/>
          </w:tcPr>
          <w:p w:rsidR="00234906" w:rsidRPr="005D405B" w:rsidRDefault="00234906" w:rsidP="005D405B">
            <w:pPr>
              <w:suppressAutoHyphens/>
              <w:autoSpaceDE w:val="0"/>
              <w:autoSpaceDN w:val="0"/>
              <w:adjustRightInd w:val="0"/>
              <w:spacing w:after="0" w:line="240" w:lineRule="auto"/>
              <w:jc w:val="both"/>
              <w:rPr>
                <w:rFonts w:ascii="Times New Roman" w:hAnsi="Times New Roman"/>
                <w:b/>
                <w:color w:val="000000"/>
                <w:sz w:val="18"/>
                <w:szCs w:val="18"/>
              </w:rPr>
            </w:pPr>
          </w:p>
        </w:tc>
        <w:tc>
          <w:tcPr>
            <w:tcW w:w="1002" w:type="dxa"/>
            <w:gridSpan w:val="2"/>
          </w:tcPr>
          <w:p w:rsidR="00234906" w:rsidRPr="005D405B" w:rsidRDefault="00234906" w:rsidP="005D405B">
            <w:pPr>
              <w:suppressAutoHyphens/>
              <w:autoSpaceDE w:val="0"/>
              <w:autoSpaceDN w:val="0"/>
              <w:adjustRightInd w:val="0"/>
              <w:spacing w:after="0" w:line="240" w:lineRule="auto"/>
              <w:rPr>
                <w:rFonts w:ascii="Times New Roman" w:hAnsi="Times New Roman"/>
                <w:b/>
                <w:color w:val="000000"/>
                <w:sz w:val="18"/>
                <w:szCs w:val="18"/>
              </w:rPr>
            </w:pPr>
          </w:p>
        </w:tc>
        <w:tc>
          <w:tcPr>
            <w:tcW w:w="978" w:type="dxa"/>
          </w:tcPr>
          <w:p w:rsidR="00234906" w:rsidRPr="005D405B" w:rsidRDefault="00234906" w:rsidP="005D405B">
            <w:pPr>
              <w:suppressAutoHyphens/>
              <w:autoSpaceDE w:val="0"/>
              <w:autoSpaceDN w:val="0"/>
              <w:adjustRightInd w:val="0"/>
              <w:spacing w:after="0" w:line="240" w:lineRule="auto"/>
              <w:rPr>
                <w:rFonts w:ascii="Times New Roman" w:hAnsi="Times New Roman"/>
                <w:b/>
                <w:color w:val="000000"/>
                <w:sz w:val="18"/>
                <w:szCs w:val="18"/>
              </w:rPr>
            </w:pPr>
            <w:r w:rsidRPr="005D405B">
              <w:rPr>
                <w:rFonts w:ascii="Times New Roman" w:hAnsi="Times New Roman"/>
                <w:b/>
                <w:color w:val="000000"/>
                <w:sz w:val="18"/>
                <w:szCs w:val="18"/>
              </w:rPr>
              <w:t>1844,4</w:t>
            </w:r>
          </w:p>
        </w:tc>
        <w:tc>
          <w:tcPr>
            <w:tcW w:w="1539" w:type="dxa"/>
          </w:tcPr>
          <w:p w:rsidR="00234906" w:rsidRPr="005D405B" w:rsidRDefault="00234906" w:rsidP="005D405B">
            <w:pPr>
              <w:suppressAutoHyphens/>
              <w:autoSpaceDE w:val="0"/>
              <w:autoSpaceDN w:val="0"/>
              <w:adjustRightInd w:val="0"/>
              <w:spacing w:after="0" w:line="240" w:lineRule="auto"/>
              <w:jc w:val="center"/>
              <w:rPr>
                <w:rFonts w:ascii="Times New Roman" w:hAnsi="Times New Roman"/>
                <w:b/>
                <w:color w:val="000000"/>
                <w:sz w:val="18"/>
                <w:szCs w:val="18"/>
              </w:rPr>
            </w:pPr>
            <w:r w:rsidRPr="005D405B">
              <w:rPr>
                <w:rFonts w:ascii="Times New Roman" w:hAnsi="Times New Roman"/>
                <w:b/>
                <w:color w:val="000000"/>
                <w:sz w:val="18"/>
                <w:szCs w:val="18"/>
              </w:rPr>
              <w:t>2019 год –483,80;</w:t>
            </w:r>
          </w:p>
          <w:p w:rsidR="00234906" w:rsidRPr="005D405B" w:rsidRDefault="00234906" w:rsidP="005D405B">
            <w:pPr>
              <w:suppressAutoHyphens/>
              <w:autoSpaceDE w:val="0"/>
              <w:autoSpaceDN w:val="0"/>
              <w:adjustRightInd w:val="0"/>
              <w:spacing w:after="0" w:line="240" w:lineRule="auto"/>
              <w:jc w:val="center"/>
              <w:rPr>
                <w:rFonts w:ascii="Times New Roman" w:hAnsi="Times New Roman"/>
                <w:b/>
                <w:color w:val="000000"/>
                <w:sz w:val="18"/>
                <w:szCs w:val="18"/>
              </w:rPr>
            </w:pPr>
            <w:r w:rsidRPr="005D405B">
              <w:rPr>
                <w:rFonts w:ascii="Times New Roman" w:hAnsi="Times New Roman"/>
                <w:b/>
                <w:color w:val="000000"/>
                <w:sz w:val="18"/>
                <w:szCs w:val="18"/>
              </w:rPr>
              <w:t>2020 год –448,60;</w:t>
            </w:r>
          </w:p>
          <w:p w:rsidR="00234906" w:rsidRPr="005D405B" w:rsidRDefault="00234906" w:rsidP="005D405B">
            <w:pPr>
              <w:suppressAutoHyphens/>
              <w:autoSpaceDE w:val="0"/>
              <w:autoSpaceDN w:val="0"/>
              <w:adjustRightInd w:val="0"/>
              <w:spacing w:after="0" w:line="240" w:lineRule="auto"/>
              <w:jc w:val="center"/>
              <w:rPr>
                <w:rFonts w:ascii="Times New Roman" w:hAnsi="Times New Roman"/>
                <w:b/>
                <w:color w:val="000000"/>
                <w:sz w:val="18"/>
                <w:szCs w:val="18"/>
              </w:rPr>
            </w:pPr>
            <w:r w:rsidRPr="005D405B">
              <w:rPr>
                <w:rFonts w:ascii="Times New Roman" w:hAnsi="Times New Roman"/>
                <w:b/>
                <w:color w:val="000000"/>
                <w:sz w:val="18"/>
                <w:szCs w:val="18"/>
              </w:rPr>
              <w:t>2021 год – 456,0;</w:t>
            </w:r>
          </w:p>
          <w:p w:rsidR="00234906" w:rsidRPr="005D405B" w:rsidRDefault="00234906" w:rsidP="005D405B">
            <w:pPr>
              <w:suppressAutoHyphens/>
              <w:autoSpaceDE w:val="0"/>
              <w:autoSpaceDN w:val="0"/>
              <w:adjustRightInd w:val="0"/>
              <w:spacing w:after="0" w:line="240" w:lineRule="auto"/>
              <w:jc w:val="center"/>
              <w:rPr>
                <w:rFonts w:ascii="Times New Roman" w:hAnsi="Times New Roman"/>
                <w:b/>
                <w:color w:val="000000"/>
                <w:sz w:val="18"/>
                <w:szCs w:val="18"/>
              </w:rPr>
            </w:pPr>
            <w:r w:rsidRPr="005D405B">
              <w:rPr>
                <w:rFonts w:ascii="Times New Roman" w:hAnsi="Times New Roman"/>
                <w:b/>
                <w:color w:val="000000"/>
                <w:sz w:val="18"/>
                <w:szCs w:val="18"/>
              </w:rPr>
              <w:t>2022 год  -</w:t>
            </w:r>
          </w:p>
          <w:p w:rsidR="00234906" w:rsidRPr="005D405B" w:rsidRDefault="00234906" w:rsidP="005D405B">
            <w:pPr>
              <w:suppressAutoHyphens/>
              <w:autoSpaceDE w:val="0"/>
              <w:autoSpaceDN w:val="0"/>
              <w:adjustRightInd w:val="0"/>
              <w:spacing w:after="0" w:line="240" w:lineRule="auto"/>
              <w:jc w:val="center"/>
              <w:rPr>
                <w:rFonts w:ascii="Times New Roman" w:hAnsi="Times New Roman"/>
                <w:b/>
                <w:color w:val="000000"/>
                <w:sz w:val="18"/>
                <w:szCs w:val="18"/>
              </w:rPr>
            </w:pPr>
            <w:r w:rsidRPr="005D405B">
              <w:rPr>
                <w:rFonts w:ascii="Times New Roman" w:hAnsi="Times New Roman"/>
                <w:b/>
                <w:color w:val="000000"/>
                <w:sz w:val="18"/>
                <w:szCs w:val="18"/>
              </w:rPr>
              <w:t>456.</w:t>
            </w:r>
          </w:p>
        </w:tc>
        <w:tc>
          <w:tcPr>
            <w:tcW w:w="1648" w:type="dxa"/>
          </w:tcPr>
          <w:p w:rsidR="00234906" w:rsidRPr="005D405B" w:rsidRDefault="00234906" w:rsidP="005D405B">
            <w:pPr>
              <w:suppressAutoHyphens/>
              <w:autoSpaceDE w:val="0"/>
              <w:autoSpaceDN w:val="0"/>
              <w:adjustRightInd w:val="0"/>
              <w:spacing w:after="0" w:line="240" w:lineRule="auto"/>
              <w:rPr>
                <w:rFonts w:ascii="Times New Roman" w:hAnsi="Times New Roman"/>
                <w:sz w:val="18"/>
                <w:szCs w:val="18"/>
              </w:rPr>
            </w:pPr>
          </w:p>
        </w:tc>
        <w:tc>
          <w:tcPr>
            <w:tcW w:w="4394" w:type="dxa"/>
            <w:gridSpan w:val="2"/>
          </w:tcPr>
          <w:p w:rsidR="00234906" w:rsidRPr="005D405B" w:rsidRDefault="00234906" w:rsidP="005D405B">
            <w:pPr>
              <w:suppressAutoHyphens/>
              <w:autoSpaceDE w:val="0"/>
              <w:autoSpaceDN w:val="0"/>
              <w:adjustRightInd w:val="0"/>
              <w:spacing w:after="0" w:line="240" w:lineRule="auto"/>
              <w:jc w:val="both"/>
              <w:rPr>
                <w:rFonts w:ascii="Times New Roman" w:hAnsi="Times New Roman"/>
                <w:color w:val="000000"/>
                <w:sz w:val="18"/>
                <w:szCs w:val="18"/>
              </w:rPr>
            </w:pPr>
          </w:p>
        </w:tc>
      </w:tr>
    </w:tbl>
    <w:p w:rsidR="00234906" w:rsidRPr="005D405B" w:rsidRDefault="00234906" w:rsidP="005D405B">
      <w:pPr>
        <w:suppressAutoHyphens/>
        <w:autoSpaceDE w:val="0"/>
        <w:autoSpaceDN w:val="0"/>
        <w:adjustRightInd w:val="0"/>
        <w:spacing w:after="0" w:line="240" w:lineRule="auto"/>
        <w:rPr>
          <w:rFonts w:ascii="Times New Roman" w:hAnsi="Times New Roman"/>
          <w:sz w:val="18"/>
          <w:szCs w:val="18"/>
        </w:rPr>
      </w:pPr>
    </w:p>
    <w:p w:rsidR="00234906" w:rsidRPr="005D405B" w:rsidRDefault="00234906" w:rsidP="005D405B">
      <w:pPr>
        <w:suppressAutoHyphens/>
        <w:autoSpaceDE w:val="0"/>
        <w:autoSpaceDN w:val="0"/>
        <w:adjustRightInd w:val="0"/>
        <w:spacing w:after="0" w:line="240" w:lineRule="auto"/>
        <w:rPr>
          <w:rFonts w:ascii="Times New Roman" w:hAnsi="Times New Roman"/>
          <w:sz w:val="18"/>
          <w:szCs w:val="18"/>
        </w:rPr>
      </w:pPr>
    </w:p>
    <w:p w:rsidR="00234906" w:rsidRPr="005D405B" w:rsidRDefault="00234906" w:rsidP="005D405B">
      <w:pPr>
        <w:suppressAutoHyphens/>
        <w:autoSpaceDE w:val="0"/>
        <w:autoSpaceDN w:val="0"/>
        <w:adjustRightInd w:val="0"/>
        <w:spacing w:after="0" w:line="240" w:lineRule="auto"/>
        <w:rPr>
          <w:rFonts w:ascii="Times New Roman" w:hAnsi="Times New Roman"/>
          <w:sz w:val="18"/>
          <w:szCs w:val="18"/>
        </w:rPr>
        <w:sectPr w:rsidR="00234906" w:rsidRPr="005D405B" w:rsidSect="000D3DD8">
          <w:pgSz w:w="16838" w:h="11906" w:orient="landscape"/>
          <w:pgMar w:top="567" w:right="567" w:bottom="567" w:left="567" w:header="709" w:footer="709" w:gutter="0"/>
          <w:cols w:space="708"/>
          <w:docGrid w:linePitch="360"/>
        </w:sectPr>
      </w:pPr>
    </w:p>
    <w:p w:rsidR="00234906" w:rsidRPr="007D2742" w:rsidRDefault="00234906" w:rsidP="007D2742">
      <w:pPr>
        <w:spacing w:after="0" w:line="240" w:lineRule="auto"/>
        <w:ind w:right="-1"/>
        <w:jc w:val="center"/>
        <w:rPr>
          <w:rFonts w:ascii="Times New Roman" w:hAnsi="Times New Roman"/>
          <w:b/>
          <w:sz w:val="18"/>
          <w:szCs w:val="18"/>
        </w:rPr>
      </w:pPr>
      <w:r w:rsidRPr="007D2742">
        <w:rPr>
          <w:rFonts w:ascii="Times New Roman" w:hAnsi="Times New Roman"/>
          <w:b/>
          <w:sz w:val="18"/>
          <w:szCs w:val="18"/>
        </w:rPr>
        <w:t>РОССИЙСКАЯ ФЕДЕРАЦИЯ</w:t>
      </w:r>
    </w:p>
    <w:p w:rsidR="00234906" w:rsidRPr="007D2742" w:rsidRDefault="00234906" w:rsidP="007D2742">
      <w:pPr>
        <w:spacing w:after="0" w:line="240" w:lineRule="auto"/>
        <w:ind w:right="-1"/>
        <w:jc w:val="center"/>
        <w:rPr>
          <w:rFonts w:ascii="Times New Roman" w:hAnsi="Times New Roman"/>
          <w:b/>
          <w:sz w:val="18"/>
          <w:szCs w:val="18"/>
        </w:rPr>
      </w:pPr>
      <w:r w:rsidRPr="007D2742">
        <w:rPr>
          <w:rFonts w:ascii="Times New Roman" w:hAnsi="Times New Roman"/>
          <w:b/>
          <w:sz w:val="18"/>
          <w:szCs w:val="18"/>
        </w:rPr>
        <w:t>КУРГАНСКАЯ ОБЛАСТЬ</w:t>
      </w:r>
    </w:p>
    <w:p w:rsidR="00234906" w:rsidRPr="007D2742" w:rsidRDefault="00234906" w:rsidP="007D2742">
      <w:pPr>
        <w:spacing w:after="0" w:line="240" w:lineRule="auto"/>
        <w:ind w:right="-1"/>
        <w:jc w:val="center"/>
        <w:rPr>
          <w:rFonts w:ascii="Times New Roman" w:hAnsi="Times New Roman"/>
          <w:b/>
          <w:sz w:val="18"/>
          <w:szCs w:val="18"/>
        </w:rPr>
      </w:pPr>
      <w:r w:rsidRPr="007D2742">
        <w:rPr>
          <w:rFonts w:ascii="Times New Roman" w:hAnsi="Times New Roman"/>
          <w:b/>
          <w:sz w:val="18"/>
          <w:szCs w:val="18"/>
        </w:rPr>
        <w:t>ПРИТОБОЛЬНЫЙ РАЙОН</w:t>
      </w:r>
    </w:p>
    <w:p w:rsidR="00234906" w:rsidRPr="007D2742" w:rsidRDefault="00234906" w:rsidP="007D2742">
      <w:pPr>
        <w:spacing w:after="0" w:line="240" w:lineRule="auto"/>
        <w:ind w:right="-1"/>
        <w:jc w:val="center"/>
        <w:rPr>
          <w:rFonts w:ascii="Times New Roman" w:hAnsi="Times New Roman"/>
          <w:b/>
          <w:sz w:val="18"/>
          <w:szCs w:val="18"/>
        </w:rPr>
      </w:pPr>
      <w:r w:rsidRPr="007D2742">
        <w:rPr>
          <w:rFonts w:ascii="Times New Roman" w:hAnsi="Times New Roman"/>
          <w:b/>
          <w:sz w:val="18"/>
          <w:szCs w:val="18"/>
        </w:rPr>
        <w:t>ПРИТОБОЛЬНАЯ РАЙОННАЯ ДУМА</w:t>
      </w:r>
    </w:p>
    <w:p w:rsidR="00234906" w:rsidRPr="007D2742" w:rsidRDefault="00234906" w:rsidP="007D2742">
      <w:pPr>
        <w:spacing w:after="0" w:line="240" w:lineRule="auto"/>
        <w:ind w:right="-1"/>
        <w:jc w:val="center"/>
        <w:rPr>
          <w:rFonts w:ascii="Times New Roman" w:hAnsi="Times New Roman"/>
          <w:b/>
          <w:sz w:val="18"/>
          <w:szCs w:val="18"/>
        </w:rPr>
      </w:pPr>
      <w:r w:rsidRPr="007D2742">
        <w:rPr>
          <w:rFonts w:ascii="Times New Roman" w:hAnsi="Times New Roman"/>
          <w:b/>
          <w:sz w:val="18"/>
          <w:szCs w:val="18"/>
        </w:rPr>
        <w:t>РЕШЕНИЕ</w:t>
      </w:r>
    </w:p>
    <w:p w:rsidR="00234906" w:rsidRPr="007D2742" w:rsidRDefault="00234906" w:rsidP="007D2742">
      <w:pPr>
        <w:spacing w:after="0" w:line="240" w:lineRule="auto"/>
        <w:rPr>
          <w:rFonts w:ascii="Times New Roman" w:hAnsi="Times New Roman"/>
          <w:b/>
          <w:sz w:val="18"/>
          <w:szCs w:val="18"/>
        </w:rPr>
      </w:pPr>
      <w:r w:rsidRPr="007D2742">
        <w:rPr>
          <w:rFonts w:ascii="Times New Roman" w:hAnsi="Times New Roman"/>
          <w:b/>
          <w:sz w:val="18"/>
          <w:szCs w:val="18"/>
        </w:rPr>
        <w:t>от 24 февраля 2022 года № 109 с. Глядянское</w:t>
      </w:r>
    </w:p>
    <w:p w:rsidR="00234906" w:rsidRPr="007D2742" w:rsidRDefault="00234906" w:rsidP="007D2742">
      <w:pPr>
        <w:tabs>
          <w:tab w:val="left" w:pos="567"/>
        </w:tabs>
        <w:spacing w:after="0" w:line="240" w:lineRule="auto"/>
        <w:ind w:right="6236"/>
        <w:jc w:val="both"/>
        <w:rPr>
          <w:rFonts w:ascii="Times New Roman" w:hAnsi="Times New Roman"/>
          <w:b/>
          <w:color w:val="000000"/>
          <w:sz w:val="18"/>
          <w:szCs w:val="18"/>
        </w:rPr>
      </w:pPr>
      <w:r w:rsidRPr="007D2742">
        <w:rPr>
          <w:rFonts w:ascii="Times New Roman" w:hAnsi="Times New Roman"/>
          <w:b/>
          <w:bCs/>
          <w:color w:val="000000"/>
          <w:sz w:val="18"/>
          <w:szCs w:val="18"/>
        </w:rPr>
        <w:t xml:space="preserve">Об утверждении Положения </w:t>
      </w:r>
      <w:bookmarkStart w:id="1" w:name="_Hlk77671647"/>
      <w:r w:rsidRPr="007D2742">
        <w:rPr>
          <w:rFonts w:ascii="Times New Roman" w:hAnsi="Times New Roman"/>
          <w:b/>
          <w:bCs/>
          <w:color w:val="000000"/>
          <w:sz w:val="18"/>
          <w:szCs w:val="18"/>
        </w:rPr>
        <w:t xml:space="preserve">о муниципальном контроле на автомобильном транспорте и в дорожном хозяйстве вне границ населенных пунктов в границах Притобольного </w:t>
      </w:r>
      <w:bookmarkEnd w:id="1"/>
      <w:r w:rsidRPr="007D2742">
        <w:rPr>
          <w:rFonts w:ascii="Times New Roman" w:hAnsi="Times New Roman"/>
          <w:b/>
          <w:bCs/>
          <w:color w:val="000000"/>
          <w:sz w:val="18"/>
          <w:szCs w:val="18"/>
        </w:rPr>
        <w:t>района</w:t>
      </w:r>
    </w:p>
    <w:p w:rsidR="00234906" w:rsidRPr="007D2742" w:rsidRDefault="00234906" w:rsidP="007D2742">
      <w:pPr>
        <w:spacing w:after="0" w:line="240" w:lineRule="auto"/>
        <w:ind w:right="-1" w:firstLine="709"/>
        <w:jc w:val="both"/>
        <w:rPr>
          <w:rFonts w:ascii="Times New Roman" w:hAnsi="Times New Roman"/>
          <w:sz w:val="18"/>
          <w:szCs w:val="18"/>
        </w:rPr>
      </w:pPr>
      <w:r w:rsidRPr="007D2742">
        <w:rPr>
          <w:rFonts w:ascii="Times New Roman" w:hAnsi="Times New Roman"/>
          <w:sz w:val="18"/>
          <w:szCs w:val="18"/>
        </w:rPr>
        <w:t xml:space="preserve">В соответствии с </w:t>
      </w:r>
      <w:bookmarkStart w:id="2" w:name="_Hlk77673480"/>
      <w:r w:rsidRPr="007D2742">
        <w:rPr>
          <w:rFonts w:ascii="Times New Roman" w:hAnsi="Times New Roman"/>
          <w:sz w:val="18"/>
          <w:szCs w:val="18"/>
        </w:rPr>
        <w:t>Федеральными законами от 6 октября 2003 года № 131-ФЗ «Об общих принципах организации местного самоуправления в Российской Федерации»,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31 июля 2020 года № 248-ФЗ «О государственном контроле (надзоре) и муниципальном контроле в Российской Федерации», Уставом Притобольного района Курганской области</w:t>
      </w:r>
      <w:bookmarkEnd w:id="2"/>
      <w:r w:rsidRPr="007D2742">
        <w:rPr>
          <w:rFonts w:ascii="Times New Roman" w:hAnsi="Times New Roman"/>
          <w:sz w:val="18"/>
          <w:szCs w:val="18"/>
        </w:rPr>
        <w:t xml:space="preserve">, Притобольная районная Дума  </w:t>
      </w:r>
    </w:p>
    <w:p w:rsidR="00234906" w:rsidRPr="007D2742" w:rsidRDefault="00234906" w:rsidP="007D2742">
      <w:pPr>
        <w:spacing w:after="0" w:line="240" w:lineRule="auto"/>
        <w:ind w:right="-1" w:firstLine="709"/>
        <w:jc w:val="both"/>
        <w:rPr>
          <w:rFonts w:ascii="Times New Roman" w:hAnsi="Times New Roman"/>
          <w:sz w:val="18"/>
          <w:szCs w:val="18"/>
        </w:rPr>
      </w:pPr>
      <w:r w:rsidRPr="007D2742">
        <w:rPr>
          <w:rFonts w:ascii="Times New Roman" w:hAnsi="Times New Roman"/>
          <w:sz w:val="18"/>
          <w:szCs w:val="18"/>
        </w:rPr>
        <w:t xml:space="preserve">РЕШИЛА: </w:t>
      </w:r>
    </w:p>
    <w:p w:rsidR="00234906" w:rsidRPr="007D2742" w:rsidRDefault="00234906" w:rsidP="007D2742">
      <w:pPr>
        <w:spacing w:after="0" w:line="240" w:lineRule="auto"/>
        <w:ind w:right="-1" w:firstLine="709"/>
        <w:jc w:val="both"/>
        <w:rPr>
          <w:rFonts w:ascii="Times New Roman" w:hAnsi="Times New Roman"/>
          <w:sz w:val="18"/>
          <w:szCs w:val="18"/>
        </w:rPr>
      </w:pPr>
      <w:r w:rsidRPr="007D2742">
        <w:rPr>
          <w:rFonts w:ascii="Times New Roman" w:hAnsi="Times New Roman"/>
          <w:sz w:val="18"/>
          <w:szCs w:val="18"/>
        </w:rPr>
        <w:t>1. Утвердить Положение о муниципальном контроле на автомобильном транспорте и в дорожном хозяйстве вне границ населенных пунктов в границах Притобольного района (далее – Положение).</w:t>
      </w:r>
    </w:p>
    <w:p w:rsidR="00234906" w:rsidRPr="007D2742" w:rsidRDefault="00234906" w:rsidP="007D2742">
      <w:pPr>
        <w:spacing w:after="0" w:line="240" w:lineRule="auto"/>
        <w:ind w:right="-1" w:firstLine="709"/>
        <w:jc w:val="both"/>
        <w:rPr>
          <w:rFonts w:ascii="Times New Roman" w:hAnsi="Times New Roman"/>
          <w:sz w:val="18"/>
          <w:szCs w:val="18"/>
        </w:rPr>
      </w:pPr>
      <w:r w:rsidRPr="007D2742">
        <w:rPr>
          <w:rFonts w:ascii="Times New Roman" w:hAnsi="Times New Roman"/>
          <w:sz w:val="18"/>
          <w:szCs w:val="18"/>
        </w:rPr>
        <w:t xml:space="preserve">2. Настоящее решение вступает в силу после его официального опубликования в информационном бюллетене «Муниципальный вестник Притоболья», применяется к правоотношениям, возникшим с 1 января 2022 года (за исключением положений раздела 5 Положения) и подлежит размещению на официальном сайте Администрации Притобольного района в сети «Интернет». </w:t>
      </w:r>
    </w:p>
    <w:p w:rsidR="00234906" w:rsidRPr="007D2742" w:rsidRDefault="00234906" w:rsidP="007D2742">
      <w:pPr>
        <w:spacing w:after="0" w:line="240" w:lineRule="auto"/>
        <w:ind w:right="-1" w:firstLine="709"/>
        <w:jc w:val="both"/>
        <w:rPr>
          <w:rFonts w:ascii="Times New Roman" w:hAnsi="Times New Roman"/>
          <w:sz w:val="18"/>
          <w:szCs w:val="18"/>
        </w:rPr>
      </w:pPr>
      <w:r w:rsidRPr="007D2742">
        <w:rPr>
          <w:rFonts w:ascii="Times New Roman" w:hAnsi="Times New Roman"/>
          <w:sz w:val="18"/>
          <w:szCs w:val="18"/>
        </w:rPr>
        <w:t xml:space="preserve">Положения раздела 5 Положения вступают в силу с 1 марта 2022 года. </w:t>
      </w:r>
    </w:p>
    <w:p w:rsidR="00234906" w:rsidRPr="007D2742" w:rsidRDefault="00234906" w:rsidP="007D2742">
      <w:pPr>
        <w:spacing w:after="0" w:line="240" w:lineRule="auto"/>
        <w:ind w:right="-1" w:firstLine="709"/>
        <w:jc w:val="both"/>
        <w:rPr>
          <w:rFonts w:ascii="Times New Roman" w:hAnsi="Times New Roman"/>
          <w:sz w:val="18"/>
          <w:szCs w:val="18"/>
        </w:rPr>
      </w:pPr>
      <w:r w:rsidRPr="007D2742">
        <w:rPr>
          <w:rFonts w:ascii="Times New Roman" w:hAnsi="Times New Roman"/>
          <w:sz w:val="18"/>
          <w:szCs w:val="18"/>
        </w:rPr>
        <w:t>3. Контроль за выполнением настоящего решения возложить на комитет по правовым вопросам Притобольной районной Думы.</w:t>
      </w:r>
    </w:p>
    <w:p w:rsidR="00234906" w:rsidRPr="007D2742" w:rsidRDefault="00234906" w:rsidP="007D2742">
      <w:pPr>
        <w:spacing w:after="0" w:line="240" w:lineRule="auto"/>
        <w:ind w:right="-5812" w:firstLine="709"/>
        <w:jc w:val="both"/>
        <w:rPr>
          <w:rFonts w:ascii="Times New Roman" w:hAnsi="Times New Roman"/>
          <w:sz w:val="18"/>
          <w:szCs w:val="18"/>
        </w:rPr>
      </w:pPr>
    </w:p>
    <w:p w:rsidR="00234906" w:rsidRPr="007D2742" w:rsidRDefault="00234906" w:rsidP="007D2742">
      <w:pPr>
        <w:spacing w:after="0" w:line="240" w:lineRule="auto"/>
        <w:ind w:right="-5812"/>
        <w:jc w:val="both"/>
        <w:rPr>
          <w:rFonts w:ascii="Times New Roman" w:hAnsi="Times New Roman"/>
          <w:sz w:val="18"/>
          <w:szCs w:val="18"/>
        </w:rPr>
      </w:pPr>
      <w:r w:rsidRPr="007D2742">
        <w:rPr>
          <w:rFonts w:ascii="Times New Roman" w:hAnsi="Times New Roman"/>
          <w:sz w:val="18"/>
          <w:szCs w:val="18"/>
        </w:rPr>
        <w:t>Председатель Притобольной районной Думы</w:t>
      </w:r>
      <w:r w:rsidRPr="007D2742">
        <w:rPr>
          <w:rFonts w:ascii="Times New Roman" w:hAnsi="Times New Roman"/>
          <w:sz w:val="18"/>
          <w:szCs w:val="18"/>
        </w:rPr>
        <w:tab/>
      </w:r>
      <w:r w:rsidRPr="007D2742">
        <w:rPr>
          <w:rFonts w:ascii="Times New Roman" w:hAnsi="Times New Roman"/>
          <w:sz w:val="18"/>
          <w:szCs w:val="18"/>
        </w:rPr>
        <w:tab/>
      </w:r>
      <w:r w:rsidRPr="007D2742">
        <w:rPr>
          <w:rFonts w:ascii="Times New Roman" w:hAnsi="Times New Roman"/>
          <w:sz w:val="18"/>
          <w:szCs w:val="18"/>
        </w:rPr>
        <w:tab/>
      </w:r>
      <w:r w:rsidRPr="007D2742">
        <w:rPr>
          <w:rFonts w:ascii="Times New Roman" w:hAnsi="Times New Roman"/>
          <w:sz w:val="18"/>
          <w:szCs w:val="18"/>
        </w:rPr>
        <w:tab/>
      </w:r>
      <w:r w:rsidRPr="007D2742">
        <w:rPr>
          <w:rFonts w:ascii="Times New Roman" w:hAnsi="Times New Roman"/>
          <w:sz w:val="18"/>
          <w:szCs w:val="18"/>
        </w:rPr>
        <w:tab/>
      </w:r>
      <w:r w:rsidRPr="007D2742">
        <w:rPr>
          <w:rFonts w:ascii="Times New Roman" w:hAnsi="Times New Roman"/>
          <w:sz w:val="18"/>
          <w:szCs w:val="18"/>
        </w:rPr>
        <w:tab/>
      </w:r>
      <w:r w:rsidRPr="007D2742">
        <w:rPr>
          <w:rFonts w:ascii="Times New Roman" w:hAnsi="Times New Roman"/>
          <w:sz w:val="18"/>
          <w:szCs w:val="18"/>
        </w:rPr>
        <w:tab/>
      </w:r>
      <w:r w:rsidRPr="007D2742">
        <w:rPr>
          <w:rFonts w:ascii="Times New Roman" w:hAnsi="Times New Roman"/>
          <w:sz w:val="18"/>
          <w:szCs w:val="18"/>
        </w:rPr>
        <w:tab/>
      </w:r>
      <w:r w:rsidRPr="007D2742">
        <w:rPr>
          <w:rFonts w:ascii="Times New Roman" w:hAnsi="Times New Roman"/>
          <w:sz w:val="18"/>
          <w:szCs w:val="18"/>
        </w:rPr>
        <w:tab/>
        <w:t>Г.В. Кубасова</w:t>
      </w:r>
    </w:p>
    <w:p w:rsidR="00234906" w:rsidRPr="007D2742" w:rsidRDefault="00234906" w:rsidP="007D2742">
      <w:pPr>
        <w:spacing w:after="0" w:line="240" w:lineRule="auto"/>
        <w:ind w:right="-5812" w:firstLine="709"/>
        <w:jc w:val="both"/>
        <w:rPr>
          <w:rFonts w:ascii="Times New Roman" w:hAnsi="Times New Roman"/>
          <w:sz w:val="18"/>
          <w:szCs w:val="18"/>
        </w:rPr>
      </w:pPr>
    </w:p>
    <w:p w:rsidR="00234906" w:rsidRPr="007D2742" w:rsidRDefault="00234906" w:rsidP="007D2742">
      <w:pPr>
        <w:spacing w:after="0" w:line="240" w:lineRule="auto"/>
        <w:ind w:right="-5812"/>
        <w:jc w:val="both"/>
        <w:rPr>
          <w:rFonts w:ascii="Times New Roman" w:hAnsi="Times New Roman"/>
          <w:sz w:val="18"/>
          <w:szCs w:val="18"/>
        </w:rPr>
      </w:pPr>
      <w:r w:rsidRPr="007D2742">
        <w:rPr>
          <w:rFonts w:ascii="Times New Roman" w:hAnsi="Times New Roman"/>
          <w:sz w:val="18"/>
          <w:szCs w:val="18"/>
        </w:rPr>
        <w:t>Глава Притобольного района</w:t>
      </w:r>
      <w:r w:rsidRPr="007D2742">
        <w:rPr>
          <w:rFonts w:ascii="Times New Roman" w:hAnsi="Times New Roman"/>
          <w:sz w:val="18"/>
          <w:szCs w:val="18"/>
        </w:rPr>
        <w:tab/>
      </w:r>
      <w:r w:rsidRPr="007D2742">
        <w:rPr>
          <w:rFonts w:ascii="Times New Roman" w:hAnsi="Times New Roman"/>
          <w:sz w:val="18"/>
          <w:szCs w:val="18"/>
        </w:rPr>
        <w:tab/>
      </w:r>
      <w:r w:rsidRPr="007D2742">
        <w:rPr>
          <w:rFonts w:ascii="Times New Roman" w:hAnsi="Times New Roman"/>
          <w:sz w:val="18"/>
          <w:szCs w:val="18"/>
        </w:rPr>
        <w:tab/>
      </w:r>
      <w:r w:rsidRPr="007D2742">
        <w:rPr>
          <w:rFonts w:ascii="Times New Roman" w:hAnsi="Times New Roman"/>
          <w:sz w:val="18"/>
          <w:szCs w:val="18"/>
        </w:rPr>
        <w:tab/>
      </w:r>
      <w:r w:rsidRPr="007D2742">
        <w:rPr>
          <w:rFonts w:ascii="Times New Roman" w:hAnsi="Times New Roman"/>
          <w:sz w:val="18"/>
          <w:szCs w:val="18"/>
        </w:rPr>
        <w:tab/>
      </w:r>
      <w:r w:rsidRPr="007D2742">
        <w:rPr>
          <w:rFonts w:ascii="Times New Roman" w:hAnsi="Times New Roman"/>
          <w:sz w:val="18"/>
          <w:szCs w:val="18"/>
        </w:rPr>
        <w:tab/>
      </w:r>
      <w:r w:rsidRPr="007D2742">
        <w:rPr>
          <w:rFonts w:ascii="Times New Roman" w:hAnsi="Times New Roman"/>
          <w:sz w:val="18"/>
          <w:szCs w:val="18"/>
        </w:rPr>
        <w:tab/>
      </w:r>
      <w:r w:rsidRPr="007D2742">
        <w:rPr>
          <w:rFonts w:ascii="Times New Roman" w:hAnsi="Times New Roman"/>
          <w:sz w:val="18"/>
          <w:szCs w:val="18"/>
        </w:rPr>
        <w:tab/>
      </w:r>
      <w:r w:rsidRPr="007D2742">
        <w:rPr>
          <w:rFonts w:ascii="Times New Roman" w:hAnsi="Times New Roman"/>
          <w:sz w:val="18"/>
          <w:szCs w:val="18"/>
        </w:rPr>
        <w:tab/>
      </w:r>
      <w:r w:rsidRPr="007D2742">
        <w:rPr>
          <w:rFonts w:ascii="Times New Roman" w:hAnsi="Times New Roman"/>
          <w:sz w:val="18"/>
          <w:szCs w:val="18"/>
        </w:rPr>
        <w:tab/>
        <w:t>Л.В. Злыднева</w:t>
      </w:r>
    </w:p>
    <w:p w:rsidR="00234906" w:rsidRPr="007D2742" w:rsidRDefault="00234906" w:rsidP="007D2742">
      <w:pPr>
        <w:spacing w:after="0" w:line="240" w:lineRule="auto"/>
        <w:ind w:right="-4820" w:firstLine="709"/>
        <w:jc w:val="center"/>
        <w:rPr>
          <w:rFonts w:ascii="Times New Roman" w:hAnsi="Times New Roman"/>
          <w:b/>
          <w:sz w:val="18"/>
          <w:szCs w:val="18"/>
        </w:rPr>
      </w:pPr>
    </w:p>
    <w:p w:rsidR="00234906" w:rsidRPr="007D2742" w:rsidRDefault="00234906" w:rsidP="007D2742">
      <w:pPr>
        <w:spacing w:after="0" w:line="240" w:lineRule="atLeast"/>
        <w:ind w:left="5529"/>
        <w:jc w:val="both"/>
        <w:rPr>
          <w:rFonts w:ascii="Times New Roman" w:hAnsi="Times New Roman"/>
          <w:sz w:val="18"/>
          <w:szCs w:val="18"/>
        </w:rPr>
      </w:pPr>
      <w:r w:rsidRPr="007D2742">
        <w:rPr>
          <w:rFonts w:ascii="Times New Roman" w:hAnsi="Times New Roman"/>
          <w:sz w:val="18"/>
          <w:szCs w:val="18"/>
        </w:rPr>
        <w:t>Приложение к решению Притобольной районной Думы от 24 февраля 20221 года № 109 «</w:t>
      </w:r>
      <w:r w:rsidRPr="007D2742">
        <w:rPr>
          <w:rFonts w:ascii="Times New Roman" w:hAnsi="Times New Roman"/>
          <w:bCs/>
          <w:color w:val="000000"/>
          <w:sz w:val="18"/>
          <w:szCs w:val="18"/>
        </w:rPr>
        <w:t>Об утверждении Положения о муниципальном контроле на автомобильном транспорте и в дорожном хозяйстве вне границ населенных пунктов в границах Притобольного района</w:t>
      </w:r>
      <w:r w:rsidRPr="007D2742">
        <w:rPr>
          <w:rFonts w:ascii="Times New Roman" w:hAnsi="Times New Roman"/>
          <w:sz w:val="18"/>
          <w:szCs w:val="18"/>
        </w:rPr>
        <w:t>»</w:t>
      </w:r>
    </w:p>
    <w:p w:rsidR="00234906" w:rsidRPr="007D2742" w:rsidRDefault="00234906" w:rsidP="007D2742">
      <w:pPr>
        <w:spacing w:after="0" w:line="240" w:lineRule="auto"/>
        <w:jc w:val="center"/>
        <w:rPr>
          <w:rFonts w:ascii="Times New Roman" w:hAnsi="Times New Roman"/>
          <w:b/>
          <w:bCs/>
          <w:color w:val="000000"/>
          <w:sz w:val="18"/>
          <w:szCs w:val="18"/>
        </w:rPr>
      </w:pPr>
      <w:r w:rsidRPr="007D2742">
        <w:rPr>
          <w:rFonts w:ascii="Times New Roman" w:hAnsi="Times New Roman"/>
          <w:b/>
          <w:bCs/>
          <w:color w:val="000000"/>
          <w:sz w:val="18"/>
          <w:szCs w:val="18"/>
        </w:rPr>
        <w:t>Положение</w:t>
      </w:r>
    </w:p>
    <w:p w:rsidR="00234906" w:rsidRPr="007D2742" w:rsidRDefault="00234906" w:rsidP="007D2742">
      <w:pPr>
        <w:spacing w:after="0" w:line="240" w:lineRule="auto"/>
        <w:jc w:val="center"/>
        <w:rPr>
          <w:rFonts w:ascii="Times New Roman" w:hAnsi="Times New Roman"/>
          <w:b/>
          <w:bCs/>
          <w:color w:val="000000"/>
          <w:sz w:val="18"/>
          <w:szCs w:val="18"/>
        </w:rPr>
      </w:pPr>
      <w:r w:rsidRPr="007D2742">
        <w:rPr>
          <w:rFonts w:ascii="Times New Roman" w:hAnsi="Times New Roman"/>
          <w:b/>
          <w:bCs/>
          <w:color w:val="000000"/>
          <w:sz w:val="18"/>
          <w:szCs w:val="18"/>
        </w:rPr>
        <w:t xml:space="preserve"> о муниципальном контроле на автомобильном транспорте и в дорожном хозяйстве</w:t>
      </w:r>
    </w:p>
    <w:p w:rsidR="00234906" w:rsidRPr="007D2742" w:rsidRDefault="00234906" w:rsidP="007D2742">
      <w:pPr>
        <w:spacing w:after="0" w:line="240" w:lineRule="auto"/>
        <w:jc w:val="center"/>
        <w:rPr>
          <w:rFonts w:ascii="Times New Roman" w:hAnsi="Times New Roman"/>
          <w:b/>
          <w:i/>
          <w:iCs/>
          <w:color w:val="000000"/>
          <w:sz w:val="18"/>
          <w:szCs w:val="18"/>
        </w:rPr>
      </w:pPr>
      <w:r w:rsidRPr="007D2742">
        <w:rPr>
          <w:rFonts w:ascii="Times New Roman" w:hAnsi="Times New Roman"/>
          <w:b/>
          <w:bCs/>
          <w:color w:val="000000"/>
          <w:sz w:val="18"/>
          <w:szCs w:val="18"/>
        </w:rPr>
        <w:t xml:space="preserve"> вне границ населенных пунктов в границах Притобольного района</w:t>
      </w:r>
    </w:p>
    <w:p w:rsidR="00234906" w:rsidRPr="007D2742" w:rsidRDefault="00234906" w:rsidP="007D2742">
      <w:pPr>
        <w:suppressAutoHyphens/>
        <w:autoSpaceDE w:val="0"/>
        <w:spacing w:after="0" w:line="240" w:lineRule="auto"/>
        <w:jc w:val="center"/>
        <w:rPr>
          <w:rFonts w:ascii="Times New Roman" w:hAnsi="Times New Roman"/>
          <w:bCs/>
          <w:color w:val="000000"/>
          <w:sz w:val="18"/>
          <w:szCs w:val="18"/>
          <w:lang w:eastAsia="zh-CN"/>
        </w:rPr>
      </w:pPr>
      <w:r w:rsidRPr="007D2742">
        <w:rPr>
          <w:rFonts w:ascii="Times New Roman" w:hAnsi="Times New Roman"/>
          <w:bCs/>
          <w:color w:val="000000"/>
          <w:sz w:val="18"/>
          <w:szCs w:val="18"/>
          <w:lang w:eastAsia="zh-CN"/>
        </w:rPr>
        <w:t>1. Общие положения</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lang w:eastAsia="zh-CN"/>
        </w:rPr>
      </w:pPr>
      <w:r w:rsidRPr="007D2742">
        <w:rPr>
          <w:rFonts w:ascii="Times New Roman" w:hAnsi="Times New Roman"/>
          <w:color w:val="000000"/>
          <w:sz w:val="18"/>
          <w:szCs w:val="18"/>
          <w:lang w:eastAsia="zh-CN"/>
        </w:rPr>
        <w:t xml:space="preserve">1. Настоящее Положение устанавливает порядок организации и осуществления </w:t>
      </w:r>
      <w:bookmarkStart w:id="3" w:name="_Hlk79156810"/>
      <w:bookmarkStart w:id="4" w:name="_Hlk79673330"/>
      <w:r w:rsidRPr="007D2742">
        <w:rPr>
          <w:rFonts w:ascii="Times New Roman" w:hAnsi="Times New Roman"/>
          <w:color w:val="000000"/>
          <w:sz w:val="18"/>
          <w:szCs w:val="18"/>
          <w:lang w:eastAsia="zh-CN"/>
        </w:rPr>
        <w:t>муниципального контроля на автомобильном транспорте и в дорожном хозяйстве вне границ населенных пунктов в границах Притобольного района</w:t>
      </w:r>
      <w:bookmarkEnd w:id="3"/>
      <w:r w:rsidRPr="007D2742">
        <w:rPr>
          <w:rFonts w:ascii="Times New Roman" w:hAnsi="Times New Roman"/>
          <w:color w:val="000000"/>
          <w:sz w:val="18"/>
          <w:szCs w:val="18"/>
          <w:lang w:eastAsia="zh-CN"/>
        </w:rPr>
        <w:t xml:space="preserve"> (далее – муниципальный контроль на автомобильном транспорте)</w:t>
      </w:r>
      <w:bookmarkEnd w:id="4"/>
      <w:r w:rsidRPr="007D2742">
        <w:rPr>
          <w:rFonts w:ascii="Times New Roman" w:hAnsi="Times New Roman"/>
          <w:color w:val="000000"/>
          <w:sz w:val="18"/>
          <w:szCs w:val="18"/>
          <w:lang w:eastAsia="zh-CN"/>
        </w:rPr>
        <w:t>.</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lang w:eastAsia="zh-CN"/>
        </w:rPr>
      </w:pPr>
      <w:r w:rsidRPr="007D2742">
        <w:rPr>
          <w:rFonts w:ascii="Times New Roman" w:hAnsi="Times New Roman"/>
          <w:color w:val="000000"/>
          <w:sz w:val="18"/>
          <w:szCs w:val="18"/>
          <w:lang w:eastAsia="zh-CN"/>
        </w:rPr>
        <w:t>2. Предметом муниципального контроля на автомобильном транспорте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lang w:eastAsia="zh-CN"/>
        </w:rPr>
      </w:pPr>
      <w:r w:rsidRPr="007D2742">
        <w:rPr>
          <w:rFonts w:ascii="Times New Roman" w:hAnsi="Times New Roman"/>
          <w:color w:val="000000"/>
          <w:sz w:val="18"/>
          <w:szCs w:val="18"/>
          <w:lang w:eastAsia="zh-CN"/>
        </w:rPr>
        <w:t>1) в области автомобильных дорог и дорожной деятельности, установленных в отношении автомобильных дорог местного значения Притобольного района (далее – автомобильные дороги местного значения или автомобильные дороги общего пользования местного значения):</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lang w:eastAsia="zh-CN"/>
        </w:rPr>
      </w:pPr>
      <w:r w:rsidRPr="007D2742">
        <w:rPr>
          <w:rFonts w:ascii="Times New Roman" w:hAnsi="Times New Roman"/>
          <w:color w:val="000000"/>
          <w:sz w:val="18"/>
          <w:szCs w:val="1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lang w:eastAsia="zh-CN"/>
        </w:rPr>
      </w:pPr>
      <w:r w:rsidRPr="007D2742">
        <w:rPr>
          <w:rFonts w:ascii="Times New Roman" w:hAnsi="Times New Roman"/>
          <w:color w:val="000000"/>
          <w:sz w:val="18"/>
          <w:szCs w:val="1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lang w:eastAsia="zh-CN"/>
        </w:rPr>
      </w:pPr>
      <w:r w:rsidRPr="007D2742">
        <w:rPr>
          <w:rFonts w:ascii="Times New Roman" w:hAnsi="Times New Roman"/>
          <w:color w:val="000000"/>
          <w:sz w:val="18"/>
          <w:szCs w:val="18"/>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lang w:eastAsia="zh-CN"/>
        </w:rPr>
      </w:pPr>
      <w:r w:rsidRPr="007D2742">
        <w:rPr>
          <w:rFonts w:ascii="Times New Roman" w:hAnsi="Times New Roman"/>
          <w:color w:val="000000"/>
          <w:sz w:val="18"/>
          <w:szCs w:val="18"/>
          <w:lang w:eastAsia="zh-CN"/>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lang w:eastAsia="zh-CN"/>
        </w:rPr>
      </w:pPr>
      <w:r w:rsidRPr="007D2742">
        <w:rPr>
          <w:rFonts w:ascii="Times New Roman" w:hAnsi="Times New Roman"/>
          <w:color w:val="000000"/>
          <w:sz w:val="18"/>
          <w:szCs w:val="18"/>
          <w:lang w:eastAsia="zh-CN"/>
        </w:rPr>
        <w:t>4.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lang w:eastAsia="zh-CN"/>
        </w:rPr>
      </w:pPr>
      <w:r w:rsidRPr="007D2742">
        <w:rPr>
          <w:rFonts w:ascii="Times New Roman" w:hAnsi="Times New Roman"/>
          <w:color w:val="000000"/>
          <w:sz w:val="18"/>
          <w:szCs w:val="18"/>
          <w:lang w:eastAsia="zh-CN"/>
        </w:rPr>
        <w:t>5.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lang w:eastAsia="zh-CN"/>
        </w:rPr>
      </w:pPr>
      <w:r w:rsidRPr="007D2742">
        <w:rPr>
          <w:rFonts w:ascii="Times New Roman" w:hAnsi="Times New Roman"/>
          <w:color w:val="000000"/>
          <w:sz w:val="18"/>
          <w:szCs w:val="18"/>
          <w:lang w:eastAsia="zh-CN"/>
        </w:rPr>
        <w:t>6.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lang w:eastAsia="zh-CN"/>
        </w:rPr>
      </w:pPr>
      <w:r w:rsidRPr="007D2742">
        <w:rPr>
          <w:rFonts w:ascii="Times New Roman" w:hAnsi="Times New Roman"/>
          <w:color w:val="000000"/>
          <w:sz w:val="18"/>
          <w:szCs w:val="18"/>
          <w:lang w:eastAsia="zh-CN"/>
        </w:rPr>
        <w:t>жизнь и здоровье граждан;</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lang w:eastAsia="zh-CN"/>
        </w:rPr>
      </w:pPr>
      <w:r w:rsidRPr="007D2742">
        <w:rPr>
          <w:rFonts w:ascii="Times New Roman" w:hAnsi="Times New Roman"/>
          <w:color w:val="000000"/>
          <w:sz w:val="18"/>
          <w:szCs w:val="18"/>
          <w:lang w:eastAsia="zh-CN"/>
        </w:rPr>
        <w:t>права, свободы и законные интересы граждан и организаций;</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lang w:eastAsia="zh-CN"/>
        </w:rPr>
      </w:pPr>
      <w:r w:rsidRPr="007D2742">
        <w:rPr>
          <w:rFonts w:ascii="Times New Roman" w:hAnsi="Times New Roman"/>
          <w:color w:val="000000"/>
          <w:sz w:val="18"/>
          <w:szCs w:val="18"/>
          <w:lang w:eastAsia="zh-CN"/>
        </w:rPr>
        <w:t>объекты транспортной инфраструктуры, как технические сооружения и имущественные комплексы;</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lang w:eastAsia="zh-CN"/>
        </w:rPr>
      </w:pPr>
      <w:r w:rsidRPr="007D2742">
        <w:rPr>
          <w:rFonts w:ascii="Times New Roman" w:hAnsi="Times New Roman"/>
          <w:color w:val="000000"/>
          <w:sz w:val="18"/>
          <w:szCs w:val="18"/>
          <w:lang w:eastAsia="zh-CN"/>
        </w:rPr>
        <w:t>перевозка грузов и пассажиров, как обеспечение услуг и экономическая деятельность.</w:t>
      </w:r>
    </w:p>
    <w:p w:rsidR="00234906" w:rsidRPr="007D2742" w:rsidRDefault="00234906" w:rsidP="007D2742">
      <w:pPr>
        <w:spacing w:after="0" w:line="240" w:lineRule="auto"/>
        <w:ind w:firstLine="709"/>
        <w:contextualSpacing/>
        <w:jc w:val="both"/>
        <w:rPr>
          <w:rFonts w:ascii="Times New Roman" w:hAnsi="Times New Roman"/>
          <w:color w:val="000000"/>
          <w:sz w:val="18"/>
          <w:szCs w:val="18"/>
        </w:rPr>
      </w:pPr>
      <w:r w:rsidRPr="007D2742">
        <w:rPr>
          <w:rFonts w:ascii="Times New Roman" w:hAnsi="Times New Roman"/>
          <w:color w:val="000000"/>
          <w:sz w:val="18"/>
          <w:szCs w:val="18"/>
        </w:rPr>
        <w:t>7. Муниципальный контроль на автомобильном транспорте осуществляется Администрацией Притобольного района</w:t>
      </w:r>
      <w:r w:rsidRPr="007D2742">
        <w:rPr>
          <w:rFonts w:ascii="Times New Roman" w:hAnsi="Times New Roman"/>
          <w:i/>
          <w:iCs/>
          <w:color w:val="000000"/>
          <w:sz w:val="18"/>
          <w:szCs w:val="18"/>
        </w:rPr>
        <w:t xml:space="preserve"> </w:t>
      </w:r>
      <w:r w:rsidRPr="007D2742">
        <w:rPr>
          <w:rFonts w:ascii="Times New Roman" w:hAnsi="Times New Roman"/>
          <w:color w:val="000000"/>
          <w:sz w:val="18"/>
          <w:szCs w:val="18"/>
        </w:rPr>
        <w:t>(далее – Администрация).</w:t>
      </w:r>
    </w:p>
    <w:p w:rsidR="00234906" w:rsidRPr="007D2742" w:rsidRDefault="00234906" w:rsidP="007D2742">
      <w:pPr>
        <w:spacing w:after="0" w:line="240" w:lineRule="auto"/>
        <w:ind w:firstLine="709"/>
        <w:contextualSpacing/>
        <w:jc w:val="both"/>
        <w:rPr>
          <w:rFonts w:ascii="Times New Roman" w:hAnsi="Times New Roman"/>
          <w:color w:val="000000"/>
          <w:sz w:val="18"/>
          <w:szCs w:val="18"/>
        </w:rPr>
      </w:pPr>
      <w:r w:rsidRPr="007D2742">
        <w:rPr>
          <w:rFonts w:ascii="Times New Roman" w:hAnsi="Times New Roman"/>
          <w:color w:val="000000"/>
          <w:sz w:val="18"/>
          <w:szCs w:val="18"/>
        </w:rPr>
        <w:t>8. Руководство деятельностью по осуществлению муниципального контроля на автомобильном транспорте осуществляет Глава Притобольного района.</w:t>
      </w:r>
    </w:p>
    <w:p w:rsidR="00234906" w:rsidRPr="007D2742" w:rsidRDefault="00234906" w:rsidP="007D2742">
      <w:pPr>
        <w:spacing w:after="0" w:line="240" w:lineRule="auto"/>
        <w:ind w:firstLine="709"/>
        <w:contextualSpacing/>
        <w:jc w:val="both"/>
        <w:rPr>
          <w:rFonts w:ascii="Times New Roman" w:hAnsi="Times New Roman"/>
          <w:color w:val="000000"/>
          <w:sz w:val="18"/>
          <w:szCs w:val="18"/>
        </w:rPr>
      </w:pPr>
      <w:r w:rsidRPr="007D2742">
        <w:rPr>
          <w:rFonts w:ascii="Times New Roman" w:hAnsi="Times New Roman"/>
          <w:color w:val="000000"/>
          <w:sz w:val="18"/>
          <w:szCs w:val="18"/>
        </w:rPr>
        <w:t>9. Должностными лицами Администрации, уполномоченными осуществлять муниципальный контроль на автомобильном транспорте являются:</w:t>
      </w:r>
    </w:p>
    <w:p w:rsidR="00234906" w:rsidRPr="007D2742" w:rsidRDefault="00234906" w:rsidP="007D2742">
      <w:pPr>
        <w:spacing w:after="0" w:line="240" w:lineRule="auto"/>
        <w:ind w:firstLine="709"/>
        <w:contextualSpacing/>
        <w:jc w:val="both"/>
        <w:rPr>
          <w:rFonts w:ascii="Times New Roman" w:hAnsi="Times New Roman"/>
          <w:color w:val="000000"/>
          <w:sz w:val="18"/>
          <w:szCs w:val="18"/>
        </w:rPr>
      </w:pPr>
      <w:r w:rsidRPr="007D2742">
        <w:rPr>
          <w:rFonts w:ascii="Times New Roman" w:hAnsi="Times New Roman"/>
          <w:color w:val="000000"/>
          <w:sz w:val="18"/>
          <w:szCs w:val="18"/>
        </w:rPr>
        <w:t>1) Глава Притобольного района (заместитель Главы Притобольного района);</w:t>
      </w:r>
    </w:p>
    <w:p w:rsidR="00234906" w:rsidRPr="007D2742" w:rsidRDefault="00234906" w:rsidP="007D2742">
      <w:pPr>
        <w:spacing w:after="0" w:line="240" w:lineRule="auto"/>
        <w:ind w:firstLine="709"/>
        <w:contextualSpacing/>
        <w:jc w:val="both"/>
        <w:rPr>
          <w:rFonts w:ascii="Times New Roman" w:hAnsi="Times New Roman"/>
          <w:color w:val="000000"/>
          <w:sz w:val="18"/>
          <w:szCs w:val="18"/>
        </w:rPr>
      </w:pPr>
      <w:r w:rsidRPr="007D2742">
        <w:rPr>
          <w:rFonts w:ascii="Times New Roman" w:hAnsi="Times New Roman"/>
          <w:color w:val="000000"/>
          <w:sz w:val="18"/>
          <w:szCs w:val="18"/>
        </w:rPr>
        <w:t xml:space="preserve">2) должностное лицо Администрации,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на автомобильном транспорте, в том числе проведение профилактических мероприятий и контрольных мероприятий. </w:t>
      </w:r>
    </w:p>
    <w:p w:rsidR="00234906" w:rsidRPr="007D2742" w:rsidRDefault="00234906" w:rsidP="007D2742">
      <w:pPr>
        <w:spacing w:after="0" w:line="240" w:lineRule="auto"/>
        <w:ind w:firstLine="709"/>
        <w:contextualSpacing/>
        <w:jc w:val="both"/>
        <w:rPr>
          <w:rFonts w:ascii="Times New Roman" w:hAnsi="Times New Roman"/>
          <w:color w:val="000000"/>
          <w:sz w:val="18"/>
          <w:szCs w:val="18"/>
        </w:rPr>
      </w:pPr>
      <w:r w:rsidRPr="007D2742">
        <w:rPr>
          <w:rFonts w:ascii="Times New Roman" w:hAnsi="Times New Roman"/>
          <w:color w:val="000000"/>
          <w:sz w:val="18"/>
          <w:szCs w:val="18"/>
        </w:rPr>
        <w:t xml:space="preserve">Перечень должностных лиц Администрации, уполномоченных на осуществление муниципального контроля на автомобильном транспорте, устанавливается распоряжением Администрации. </w:t>
      </w:r>
    </w:p>
    <w:p w:rsidR="00234906" w:rsidRPr="007D2742" w:rsidRDefault="00234906" w:rsidP="007D2742">
      <w:pPr>
        <w:spacing w:after="0" w:line="240" w:lineRule="auto"/>
        <w:ind w:firstLine="709"/>
        <w:contextualSpacing/>
        <w:jc w:val="both"/>
        <w:rPr>
          <w:rFonts w:ascii="Times New Roman" w:hAnsi="Times New Roman"/>
          <w:sz w:val="18"/>
          <w:szCs w:val="18"/>
        </w:rPr>
      </w:pPr>
      <w:r w:rsidRPr="007D2742">
        <w:rPr>
          <w:rFonts w:ascii="Times New Roman" w:hAnsi="Times New Roman"/>
          <w:color w:val="000000"/>
          <w:sz w:val="18"/>
          <w:szCs w:val="18"/>
        </w:rPr>
        <w:t>10. 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г. № 248-ФЗ «О государственном контроле (надзоре) и муниципальном контроле в Российской Федерации» и иными федеральными законами.</w:t>
      </w:r>
    </w:p>
    <w:p w:rsidR="00234906" w:rsidRPr="007D2742" w:rsidRDefault="00234906" w:rsidP="007D2742">
      <w:pPr>
        <w:tabs>
          <w:tab w:val="left" w:pos="1134"/>
        </w:tabs>
        <w:spacing w:after="0" w:line="240" w:lineRule="auto"/>
        <w:ind w:firstLine="709"/>
        <w:jc w:val="both"/>
        <w:rPr>
          <w:rFonts w:ascii="Times New Roman" w:hAnsi="Times New Roman"/>
          <w:color w:val="000000"/>
          <w:sz w:val="18"/>
          <w:szCs w:val="18"/>
        </w:rPr>
      </w:pPr>
      <w:r w:rsidRPr="007D2742">
        <w:rPr>
          <w:rFonts w:ascii="Times New Roman" w:hAnsi="Times New Roman"/>
          <w:color w:val="000000"/>
          <w:sz w:val="18"/>
          <w:szCs w:val="18"/>
        </w:rPr>
        <w:t xml:space="preserve">11. К отношениям, связанным с осуществлением </w:t>
      </w:r>
      <w:bookmarkStart w:id="5" w:name="_Hlk77673892"/>
      <w:r w:rsidRPr="007D2742">
        <w:rPr>
          <w:rFonts w:ascii="Times New Roman" w:hAnsi="Times New Roman"/>
          <w:color w:val="000000"/>
          <w:sz w:val="18"/>
          <w:szCs w:val="18"/>
        </w:rPr>
        <w:t>муниципального контроля на автомобильном транспорте</w:t>
      </w:r>
      <w:bookmarkEnd w:id="5"/>
      <w:r w:rsidRPr="007D2742">
        <w:rPr>
          <w:rFonts w:ascii="Times New Roman" w:hAnsi="Times New Roman"/>
          <w:color w:val="000000"/>
          <w:sz w:val="18"/>
          <w:szCs w:val="18"/>
        </w:rPr>
        <w:t xml:space="preserve">, организацией и проведением профилактических мероприятий, контрольных мероприятий, применяются положения Федеральных </w:t>
      </w:r>
      <w:r w:rsidRPr="007D2742">
        <w:rPr>
          <w:rFonts w:ascii="Times New Roman" w:hAnsi="Times New Roman"/>
          <w:color w:val="000000"/>
          <w:sz w:val="18"/>
          <w:szCs w:val="18"/>
          <w:u w:val="single"/>
        </w:rPr>
        <w:t>законов</w:t>
      </w:r>
      <w:r w:rsidRPr="007D2742">
        <w:rPr>
          <w:rFonts w:ascii="Times New Roman" w:hAnsi="Times New Roman"/>
          <w:color w:val="000000"/>
          <w:sz w:val="18"/>
          <w:szCs w:val="18"/>
        </w:rPr>
        <w:t xml:space="preserve"> от 31.07.2020 г.     № 248-ФЗ «О государственном контроле (надзоре) и муниципальном контроле в Российской Федерации», от 08.11.2007 г. № 259-ФЗ «Устав автомобильного транспорта и городского наземного электрического транспорта»,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г. № 131-ФЗ «Об общих принципах организации местного самоуправления в Российской Федерации».</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rPr>
      </w:pPr>
      <w:r w:rsidRPr="007D2742">
        <w:rPr>
          <w:rFonts w:ascii="Times New Roman" w:hAnsi="Times New Roman"/>
          <w:color w:val="000000"/>
          <w:sz w:val="18"/>
          <w:szCs w:val="18"/>
        </w:rPr>
        <w:t xml:space="preserve">12. Объектами </w:t>
      </w:r>
      <w:bookmarkStart w:id="6" w:name="_Hlk77676821"/>
      <w:r w:rsidRPr="007D2742">
        <w:rPr>
          <w:rFonts w:ascii="Times New Roman" w:hAnsi="Times New Roman"/>
          <w:color w:val="000000"/>
          <w:sz w:val="18"/>
          <w:szCs w:val="18"/>
        </w:rPr>
        <w:t xml:space="preserve">муниципального контроля на автомобильном транспорте </w:t>
      </w:r>
      <w:bookmarkEnd w:id="6"/>
      <w:r w:rsidRPr="007D2742">
        <w:rPr>
          <w:rFonts w:ascii="Times New Roman" w:hAnsi="Times New Roman"/>
          <w:color w:val="000000"/>
          <w:sz w:val="18"/>
          <w:szCs w:val="18"/>
        </w:rPr>
        <w:t>являются:</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rPr>
      </w:pPr>
      <w:r w:rsidRPr="007D2742">
        <w:rPr>
          <w:rFonts w:ascii="Times New Roman" w:hAnsi="Times New Roman"/>
          <w:color w:val="000000"/>
          <w:sz w:val="18"/>
          <w:szCs w:val="18"/>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rPr>
      </w:pPr>
      <w:r w:rsidRPr="007D2742">
        <w:rPr>
          <w:rFonts w:ascii="Times New Roman" w:hAnsi="Times New Roman"/>
          <w:color w:val="000000"/>
          <w:sz w:val="18"/>
          <w:szCs w:val="18"/>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rPr>
      </w:pPr>
      <w:r w:rsidRPr="007D2742">
        <w:rPr>
          <w:rFonts w:ascii="Times New Roman" w:hAnsi="Times New Roman"/>
          <w:color w:val="000000"/>
          <w:sz w:val="18"/>
          <w:szCs w:val="18"/>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rPr>
      </w:pPr>
      <w:r w:rsidRPr="007D2742">
        <w:rPr>
          <w:rFonts w:ascii="Times New Roman" w:hAnsi="Times New Roman"/>
          <w:color w:val="000000"/>
          <w:sz w:val="18"/>
          <w:szCs w:val="18"/>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rPr>
      </w:pPr>
      <w:r w:rsidRPr="007D2742">
        <w:rPr>
          <w:rFonts w:ascii="Times New Roman" w:hAnsi="Times New Roman"/>
          <w:color w:val="000000"/>
          <w:sz w:val="18"/>
          <w:szCs w:val="18"/>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  (в рамках статьи 16 Федерального закона от 31.07.2020 г. № 248-ФЗ «О государственном контроле (надзоре) и муниципальном контроле в Российской Федерации»).</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lang w:eastAsia="zh-CN"/>
        </w:rPr>
      </w:pPr>
      <w:r w:rsidRPr="007D2742">
        <w:rPr>
          <w:rFonts w:ascii="Times New Roman" w:hAnsi="Times New Roman"/>
          <w:color w:val="000000"/>
          <w:sz w:val="18"/>
          <w:szCs w:val="18"/>
        </w:rPr>
        <w:t>13.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w:t>
      </w:r>
      <w:r w:rsidRPr="007D2742">
        <w:rPr>
          <w:rFonts w:ascii="Times New Roman" w:hAnsi="Times New Roman"/>
          <w:color w:val="000000"/>
          <w:sz w:val="18"/>
          <w:szCs w:val="18"/>
          <w:lang w:eastAsia="zh-CN"/>
        </w:rPr>
        <w:t xml:space="preserve">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lang w:eastAsia="zh-CN"/>
        </w:rPr>
      </w:pPr>
      <w:r w:rsidRPr="007D2742">
        <w:rPr>
          <w:rFonts w:ascii="Times New Roman" w:hAnsi="Times New Roman"/>
          <w:color w:val="000000"/>
          <w:sz w:val="18"/>
          <w:szCs w:val="18"/>
          <w:lang w:eastAsia="zh-CN"/>
        </w:rPr>
        <w:t>14.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7D2742">
        <w:rPr>
          <w:rFonts w:ascii="Times New Roman" w:hAnsi="Times New Roman"/>
          <w:color w:val="000000"/>
          <w:sz w:val="18"/>
          <w:szCs w:val="18"/>
          <w:lang w:eastAsia="zh-CN"/>
        </w:rPr>
        <w:t>.</w:t>
      </w:r>
    </w:p>
    <w:p w:rsidR="00234906" w:rsidRPr="007D2742" w:rsidRDefault="00234906" w:rsidP="007D2742">
      <w:pPr>
        <w:suppressAutoHyphens/>
        <w:autoSpaceDE w:val="0"/>
        <w:spacing w:after="0" w:line="240" w:lineRule="auto"/>
        <w:jc w:val="center"/>
        <w:rPr>
          <w:rFonts w:ascii="Times New Roman" w:hAnsi="Times New Roman"/>
          <w:b/>
          <w:bCs/>
          <w:color w:val="000000"/>
          <w:sz w:val="18"/>
          <w:szCs w:val="18"/>
          <w:lang w:eastAsia="zh-CN"/>
        </w:rPr>
      </w:pPr>
      <w:r w:rsidRPr="007D2742">
        <w:rPr>
          <w:rFonts w:ascii="Times New Roman" w:hAnsi="Times New Roman"/>
          <w:b/>
          <w:bCs/>
          <w:color w:val="000000"/>
          <w:sz w:val="18"/>
          <w:szCs w:val="18"/>
          <w:lang w:eastAsia="zh-CN"/>
        </w:rPr>
        <w:t xml:space="preserve">2. Профилактика рисков причинения вреда (ущерба) охраняемым </w:t>
      </w:r>
    </w:p>
    <w:p w:rsidR="00234906" w:rsidRPr="007D2742" w:rsidRDefault="00234906" w:rsidP="007D2742">
      <w:pPr>
        <w:suppressAutoHyphens/>
        <w:autoSpaceDE w:val="0"/>
        <w:spacing w:after="0" w:line="240" w:lineRule="auto"/>
        <w:jc w:val="center"/>
        <w:rPr>
          <w:rFonts w:ascii="Times New Roman" w:hAnsi="Times New Roman"/>
          <w:b/>
          <w:bCs/>
          <w:color w:val="000000"/>
          <w:sz w:val="18"/>
          <w:szCs w:val="18"/>
          <w:lang w:eastAsia="zh-CN"/>
        </w:rPr>
      </w:pPr>
      <w:r w:rsidRPr="007D2742">
        <w:rPr>
          <w:rFonts w:ascii="Times New Roman" w:hAnsi="Times New Roman"/>
          <w:b/>
          <w:bCs/>
          <w:color w:val="000000"/>
          <w:sz w:val="18"/>
          <w:szCs w:val="18"/>
          <w:lang w:eastAsia="zh-CN"/>
        </w:rPr>
        <w:t>законом ценностям</w:t>
      </w:r>
    </w:p>
    <w:p w:rsidR="00234906" w:rsidRPr="007D2742" w:rsidRDefault="00234906" w:rsidP="007D2742">
      <w:pPr>
        <w:suppressAutoHyphens/>
        <w:autoSpaceDE w:val="0"/>
        <w:spacing w:after="0" w:line="240" w:lineRule="auto"/>
        <w:ind w:firstLine="709"/>
        <w:jc w:val="both"/>
        <w:rPr>
          <w:rFonts w:ascii="Times New Roman" w:hAnsi="Times New Roman"/>
          <w:sz w:val="18"/>
          <w:szCs w:val="18"/>
          <w:lang w:eastAsia="zh-CN"/>
        </w:rPr>
      </w:pPr>
      <w:r w:rsidRPr="007D2742">
        <w:rPr>
          <w:rFonts w:ascii="Times New Roman" w:hAnsi="Times New Roman"/>
          <w:color w:val="000000"/>
          <w:sz w:val="18"/>
          <w:szCs w:val="18"/>
          <w:lang w:eastAsia="zh-CN"/>
        </w:rPr>
        <w:t>15.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234906" w:rsidRPr="007D2742" w:rsidRDefault="00234906" w:rsidP="007D2742">
      <w:pPr>
        <w:suppressAutoHyphens/>
        <w:autoSpaceDE w:val="0"/>
        <w:spacing w:after="0" w:line="240" w:lineRule="auto"/>
        <w:ind w:firstLine="709"/>
        <w:jc w:val="both"/>
        <w:rPr>
          <w:rFonts w:ascii="Times New Roman" w:hAnsi="Times New Roman"/>
          <w:sz w:val="18"/>
          <w:szCs w:val="18"/>
          <w:lang w:eastAsia="zh-CN"/>
        </w:rPr>
      </w:pPr>
      <w:r w:rsidRPr="007D2742">
        <w:rPr>
          <w:rFonts w:ascii="Times New Roman" w:hAnsi="Times New Roman"/>
          <w:color w:val="000000"/>
          <w:sz w:val="18"/>
          <w:szCs w:val="18"/>
          <w:lang w:eastAsia="zh-CN"/>
        </w:rPr>
        <w:t>16.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34906" w:rsidRPr="007D2742" w:rsidRDefault="00234906" w:rsidP="007D2742">
      <w:pPr>
        <w:suppressAutoHyphens/>
        <w:autoSpaceDE w:val="0"/>
        <w:spacing w:after="0" w:line="240" w:lineRule="auto"/>
        <w:ind w:firstLine="709"/>
        <w:jc w:val="both"/>
        <w:rPr>
          <w:rFonts w:ascii="Times New Roman" w:hAnsi="Times New Roman"/>
          <w:sz w:val="18"/>
          <w:szCs w:val="18"/>
          <w:lang w:eastAsia="zh-CN"/>
        </w:rPr>
      </w:pPr>
      <w:r w:rsidRPr="007D2742">
        <w:rPr>
          <w:rFonts w:ascii="Times New Roman" w:hAnsi="Times New Roman"/>
          <w:color w:val="000000"/>
          <w:sz w:val="18"/>
          <w:szCs w:val="18"/>
          <w:lang w:eastAsia="zh-CN"/>
        </w:rPr>
        <w:t>17.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34906" w:rsidRPr="007D2742" w:rsidRDefault="00234906" w:rsidP="007D2742">
      <w:pPr>
        <w:suppressAutoHyphens/>
        <w:autoSpaceDE w:val="0"/>
        <w:spacing w:after="0" w:line="240" w:lineRule="auto"/>
        <w:ind w:firstLine="709"/>
        <w:jc w:val="both"/>
        <w:rPr>
          <w:rFonts w:ascii="Times New Roman" w:hAnsi="Times New Roman"/>
          <w:sz w:val="18"/>
          <w:szCs w:val="18"/>
          <w:lang w:eastAsia="zh-CN"/>
        </w:rPr>
      </w:pPr>
      <w:r w:rsidRPr="007D2742">
        <w:rPr>
          <w:rFonts w:ascii="Times New Roman" w:hAnsi="Times New Roman"/>
          <w:color w:val="000000"/>
          <w:sz w:val="18"/>
          <w:szCs w:val="18"/>
          <w:lang w:eastAsia="zh-CN"/>
        </w:rPr>
        <w:t>18.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34906" w:rsidRPr="007D2742" w:rsidRDefault="00234906" w:rsidP="007D2742">
      <w:pPr>
        <w:suppressAutoHyphens/>
        <w:autoSpaceDE w:val="0"/>
        <w:spacing w:after="0" w:line="240" w:lineRule="auto"/>
        <w:ind w:firstLine="709"/>
        <w:jc w:val="both"/>
        <w:rPr>
          <w:rFonts w:ascii="Times New Roman" w:hAnsi="Times New Roman"/>
          <w:sz w:val="18"/>
          <w:szCs w:val="18"/>
          <w:lang w:eastAsia="zh-CN"/>
        </w:rPr>
      </w:pPr>
      <w:r w:rsidRPr="007D2742">
        <w:rPr>
          <w:rFonts w:ascii="Times New Roman" w:hAnsi="Times New Roman"/>
          <w:color w:val="000000"/>
          <w:sz w:val="18"/>
          <w:szCs w:val="18"/>
          <w:lang w:eastAsia="zh-CN"/>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Притобольного района для принятия решения о проведении контрольных мероприятий.</w:t>
      </w:r>
    </w:p>
    <w:p w:rsidR="00234906" w:rsidRPr="007D2742" w:rsidRDefault="00234906" w:rsidP="007D2742">
      <w:pPr>
        <w:suppressAutoHyphens/>
        <w:autoSpaceDE w:val="0"/>
        <w:spacing w:after="0" w:line="240" w:lineRule="auto"/>
        <w:ind w:firstLine="709"/>
        <w:jc w:val="both"/>
        <w:rPr>
          <w:rFonts w:ascii="Times New Roman" w:hAnsi="Times New Roman"/>
          <w:sz w:val="18"/>
          <w:szCs w:val="18"/>
          <w:lang w:eastAsia="zh-CN"/>
        </w:rPr>
      </w:pPr>
      <w:r w:rsidRPr="007D2742">
        <w:rPr>
          <w:rFonts w:ascii="Times New Roman" w:hAnsi="Times New Roman"/>
          <w:color w:val="000000"/>
          <w:sz w:val="18"/>
          <w:szCs w:val="18"/>
          <w:lang w:eastAsia="zh-CN"/>
        </w:rPr>
        <w:t>19.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234906" w:rsidRPr="007D2742" w:rsidRDefault="00234906" w:rsidP="007D2742">
      <w:pPr>
        <w:suppressAutoHyphens/>
        <w:autoSpaceDE w:val="0"/>
        <w:spacing w:after="0" w:line="240" w:lineRule="auto"/>
        <w:ind w:firstLine="709"/>
        <w:jc w:val="both"/>
        <w:rPr>
          <w:rFonts w:ascii="Times New Roman" w:hAnsi="Times New Roman"/>
          <w:sz w:val="18"/>
          <w:szCs w:val="18"/>
          <w:lang w:eastAsia="zh-CN"/>
        </w:rPr>
      </w:pPr>
      <w:r w:rsidRPr="007D2742">
        <w:rPr>
          <w:rFonts w:ascii="Times New Roman" w:hAnsi="Times New Roman"/>
          <w:color w:val="000000"/>
          <w:sz w:val="18"/>
          <w:szCs w:val="18"/>
          <w:lang w:eastAsia="zh-CN"/>
        </w:rPr>
        <w:t>1) информирование;</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lang w:eastAsia="zh-CN"/>
        </w:rPr>
      </w:pPr>
      <w:r w:rsidRPr="007D2742">
        <w:rPr>
          <w:rFonts w:ascii="Times New Roman" w:hAnsi="Times New Roman"/>
          <w:color w:val="000000"/>
          <w:sz w:val="18"/>
          <w:szCs w:val="18"/>
          <w:lang w:eastAsia="zh-CN"/>
        </w:rPr>
        <w:t>2) обобщение правоприменительной практики;</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lang w:eastAsia="zh-CN"/>
        </w:rPr>
      </w:pPr>
      <w:r w:rsidRPr="007D2742">
        <w:rPr>
          <w:rFonts w:ascii="Times New Roman" w:hAnsi="Times New Roman"/>
          <w:color w:val="000000"/>
          <w:sz w:val="18"/>
          <w:szCs w:val="18"/>
          <w:lang w:eastAsia="zh-CN"/>
        </w:rPr>
        <w:t>3) объявление предостережений;</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lang w:eastAsia="zh-CN"/>
        </w:rPr>
      </w:pPr>
      <w:r w:rsidRPr="007D2742">
        <w:rPr>
          <w:rFonts w:ascii="Times New Roman" w:hAnsi="Times New Roman"/>
          <w:color w:val="000000"/>
          <w:sz w:val="18"/>
          <w:szCs w:val="18"/>
          <w:lang w:eastAsia="zh-CN"/>
        </w:rPr>
        <w:t>4) консультирование;</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lang w:eastAsia="zh-CN"/>
        </w:rPr>
      </w:pPr>
      <w:r w:rsidRPr="007D2742">
        <w:rPr>
          <w:rFonts w:ascii="Times New Roman" w:hAnsi="Times New Roman"/>
          <w:color w:val="000000"/>
          <w:sz w:val="18"/>
          <w:szCs w:val="18"/>
          <w:lang w:eastAsia="zh-CN"/>
        </w:rPr>
        <w:t>5) профилактический визит.</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lang w:eastAsia="zh-CN"/>
        </w:rPr>
      </w:pPr>
      <w:r w:rsidRPr="007D2742">
        <w:rPr>
          <w:rFonts w:ascii="Times New Roman" w:hAnsi="Times New Roman"/>
          <w:color w:val="000000"/>
          <w:sz w:val="18"/>
          <w:szCs w:val="18"/>
          <w:lang w:eastAsia="zh-CN"/>
        </w:rPr>
        <w:t>20.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D2742">
        <w:rPr>
          <w:rFonts w:ascii="Times New Roman" w:hAnsi="Times New Roman"/>
          <w:color w:val="000000"/>
          <w:sz w:val="18"/>
          <w:szCs w:val="18"/>
          <w:shd w:val="clear" w:color="auto" w:fill="FFFFFF"/>
          <w:lang w:eastAsia="zh-CN"/>
        </w:rPr>
        <w:t xml:space="preserve">доступ к специальному разделу должен осуществляться с главной (основной) страницы </w:t>
      </w:r>
      <w:r w:rsidRPr="007D2742">
        <w:rPr>
          <w:rFonts w:ascii="Times New Roman" w:hAnsi="Times New Roman"/>
          <w:color w:val="000000"/>
          <w:sz w:val="18"/>
          <w:szCs w:val="18"/>
          <w:lang w:eastAsia="zh-CN"/>
        </w:rPr>
        <w:t>официального сайта Администрации</w:t>
      </w:r>
      <w:r w:rsidRPr="007D2742">
        <w:rPr>
          <w:rFonts w:ascii="Times New Roman" w:hAnsi="Times New Roman"/>
          <w:color w:val="000000"/>
          <w:sz w:val="18"/>
          <w:szCs w:val="18"/>
          <w:shd w:val="clear" w:color="auto" w:fill="FFFFFF"/>
          <w:lang w:eastAsia="zh-CN"/>
        </w:rPr>
        <w:t>)</w:t>
      </w:r>
      <w:r w:rsidRPr="007D2742">
        <w:rPr>
          <w:rFonts w:ascii="Times New Roman" w:hAnsi="Times New Roman"/>
          <w:color w:val="000000"/>
          <w:sz w:val="18"/>
          <w:szCs w:val="18"/>
          <w:lang w:eastAsia="zh-CN"/>
        </w:rPr>
        <w:t>, в средствах массовой информации,</w:t>
      </w:r>
      <w:r w:rsidRPr="007D2742">
        <w:rPr>
          <w:rFonts w:ascii="Times New Roman" w:hAnsi="Times New Roman"/>
          <w:color w:val="000000"/>
          <w:sz w:val="18"/>
          <w:szCs w:val="18"/>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lang w:eastAsia="zh-CN"/>
        </w:rPr>
      </w:pPr>
      <w:r w:rsidRPr="007D2742">
        <w:rPr>
          <w:rFonts w:ascii="Times New Roman" w:hAnsi="Times New Roman"/>
          <w:color w:val="000000"/>
          <w:sz w:val="18"/>
          <w:szCs w:val="1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Pr="007D2742">
        <w:rPr>
          <w:rFonts w:ascii="Times New Roman" w:hAnsi="Times New Roman"/>
          <w:sz w:val="18"/>
          <w:szCs w:val="18"/>
          <w:lang w:eastAsia="zh-CN"/>
        </w:rPr>
        <w:t>частью 3 статьи 46</w:t>
      </w:r>
      <w:r w:rsidRPr="007D2742">
        <w:rPr>
          <w:rFonts w:ascii="Times New Roman" w:hAnsi="Times New Roman"/>
          <w:color w:val="000000"/>
          <w:sz w:val="18"/>
          <w:szCs w:val="18"/>
          <w:lang w:eastAsia="zh-CN"/>
        </w:rPr>
        <w:t xml:space="preserve"> Федерального закона от 31.07.2020 г. № 248-ФЗ «О государственном контроле (надзоре) и муниципальном контроле в Российской Федерации».</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lang w:eastAsia="zh-CN"/>
        </w:rPr>
      </w:pPr>
      <w:r w:rsidRPr="007D2742">
        <w:rPr>
          <w:rFonts w:ascii="Times New Roman" w:hAnsi="Times New Roman"/>
          <w:color w:val="000000"/>
          <w:sz w:val="18"/>
          <w:szCs w:val="18"/>
          <w:lang w:eastAsia="zh-CN"/>
        </w:rPr>
        <w:t>Администрация также вправе информировать население Притобольного района на собраниях и конференциях граждан об обязательных требованиях, предъявляемых к объектам контроля.</w:t>
      </w:r>
    </w:p>
    <w:p w:rsidR="00234906" w:rsidRPr="007D2742" w:rsidRDefault="00234906" w:rsidP="007D2742">
      <w:pPr>
        <w:suppressAutoHyphens/>
        <w:autoSpaceDE w:val="0"/>
        <w:spacing w:after="0" w:line="240" w:lineRule="auto"/>
        <w:ind w:firstLine="709"/>
        <w:jc w:val="both"/>
        <w:rPr>
          <w:rFonts w:ascii="Times New Roman" w:hAnsi="Times New Roman"/>
          <w:sz w:val="18"/>
          <w:szCs w:val="18"/>
          <w:lang w:eastAsia="zh-CN"/>
        </w:rPr>
      </w:pPr>
      <w:r w:rsidRPr="007D2742">
        <w:rPr>
          <w:rFonts w:ascii="Times New Roman" w:hAnsi="Times New Roman"/>
          <w:color w:val="000000"/>
          <w:sz w:val="18"/>
          <w:szCs w:val="18"/>
          <w:lang w:eastAsia="zh-CN"/>
        </w:rPr>
        <w:t>21.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lang w:eastAsia="zh-CN"/>
        </w:rPr>
      </w:pPr>
      <w:r w:rsidRPr="007D2742">
        <w:rPr>
          <w:rFonts w:ascii="Times New Roman" w:hAnsi="Times New Roman"/>
          <w:color w:val="000000"/>
          <w:sz w:val="18"/>
          <w:szCs w:val="18"/>
          <w:lang w:eastAsia="zh-CN"/>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234906" w:rsidRPr="007D2742" w:rsidRDefault="00234906" w:rsidP="007D2742">
      <w:pPr>
        <w:spacing w:after="0" w:line="240" w:lineRule="auto"/>
        <w:ind w:firstLine="709"/>
        <w:jc w:val="both"/>
        <w:rPr>
          <w:rFonts w:ascii="Times New Roman" w:hAnsi="Times New Roman"/>
          <w:color w:val="000000"/>
          <w:sz w:val="18"/>
          <w:szCs w:val="18"/>
        </w:rPr>
      </w:pPr>
      <w:r w:rsidRPr="007D2742">
        <w:rPr>
          <w:rFonts w:ascii="Times New Roman" w:hAnsi="Times New Roman"/>
          <w:color w:val="000000"/>
          <w:sz w:val="18"/>
          <w:szCs w:val="18"/>
        </w:rPr>
        <w:t>22. Предостережение о недопустимости нарушения обязательных требований и предложение</w:t>
      </w:r>
      <w:r w:rsidRPr="007D2742">
        <w:rPr>
          <w:rFonts w:ascii="Times New Roman" w:hAnsi="Times New Roman"/>
          <w:color w:val="000000"/>
          <w:sz w:val="18"/>
          <w:szCs w:val="18"/>
          <w:shd w:val="clear" w:color="auto" w:fill="FFFFFF"/>
        </w:rPr>
        <w:t xml:space="preserve"> принять меры по обеспечению соблюдения обязательных требований</w:t>
      </w:r>
      <w:r w:rsidRPr="007D2742">
        <w:rPr>
          <w:rFonts w:ascii="Times New Roman" w:hAnsi="Times New Roman"/>
          <w:color w:val="000000"/>
          <w:sz w:val="18"/>
          <w:szCs w:val="1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D2742">
        <w:rPr>
          <w:rFonts w:ascii="Times New Roman" w:hAnsi="Times New Roman"/>
          <w:color w:val="000000"/>
          <w:sz w:val="18"/>
          <w:szCs w:val="18"/>
          <w:shd w:val="clear" w:color="auto" w:fill="FFFFFF"/>
        </w:rPr>
        <w:t>или признаках нарушений обязательных требований </w:t>
      </w:r>
      <w:r w:rsidRPr="007D2742">
        <w:rPr>
          <w:rFonts w:ascii="Times New Roman" w:hAnsi="Times New Roman"/>
          <w:color w:val="000000"/>
          <w:sz w:val="18"/>
          <w:szCs w:val="1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подписываются Главой Притобольного района</w:t>
      </w:r>
      <w:r w:rsidRPr="007D2742">
        <w:rPr>
          <w:rFonts w:ascii="Times New Roman" w:hAnsi="Times New Roman"/>
          <w:i/>
          <w:iCs/>
          <w:color w:val="000000"/>
          <w:sz w:val="18"/>
          <w:szCs w:val="18"/>
        </w:rPr>
        <w:t xml:space="preserve"> </w:t>
      </w:r>
      <w:r w:rsidRPr="007D2742">
        <w:rPr>
          <w:rFonts w:ascii="Times New Roman" w:hAnsi="Times New Roman"/>
          <w:color w:val="000000"/>
          <w:sz w:val="18"/>
          <w:szCs w:val="1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34906" w:rsidRPr="007D2742" w:rsidRDefault="00234906" w:rsidP="007D2742">
      <w:pPr>
        <w:spacing w:after="0" w:line="240" w:lineRule="auto"/>
        <w:ind w:firstLine="709"/>
        <w:jc w:val="both"/>
        <w:rPr>
          <w:rFonts w:ascii="Times New Roman" w:hAnsi="Times New Roman"/>
          <w:color w:val="000000"/>
          <w:sz w:val="18"/>
          <w:szCs w:val="18"/>
        </w:rPr>
      </w:pPr>
      <w:r w:rsidRPr="007D2742">
        <w:rPr>
          <w:rFonts w:ascii="Times New Roman" w:hAnsi="Times New Roman"/>
          <w:color w:val="000000"/>
          <w:sz w:val="18"/>
          <w:szCs w:val="18"/>
        </w:rPr>
        <w:t xml:space="preserve">Предостережение о недопустимости нарушения обязательных требований оформляется в соответствии с формой, утвержденной </w:t>
      </w:r>
      <w:r w:rsidRPr="007D2742">
        <w:rPr>
          <w:rFonts w:ascii="Times New Roman" w:hAnsi="Times New Roman"/>
          <w:color w:val="000000"/>
          <w:sz w:val="18"/>
          <w:szCs w:val="18"/>
          <w:shd w:val="clear" w:color="auto" w:fill="FFFFFF"/>
        </w:rPr>
        <w:t>приказом Министерства экономического развития Российской Федерации от 31.03.2021 г. № 151 «О типовых формах документов, используемых контрольным (надзорным) органом»</w:t>
      </w:r>
      <w:r w:rsidRPr="007D2742">
        <w:rPr>
          <w:rFonts w:ascii="Times New Roman" w:hAnsi="Times New Roman"/>
          <w:color w:val="000000"/>
          <w:sz w:val="18"/>
          <w:szCs w:val="18"/>
        </w:rPr>
        <w:t xml:space="preserve">. </w:t>
      </w:r>
    </w:p>
    <w:p w:rsidR="00234906" w:rsidRPr="007D2742" w:rsidRDefault="00234906" w:rsidP="007D2742">
      <w:pPr>
        <w:suppressAutoHyphens/>
        <w:autoSpaceDE w:val="0"/>
        <w:spacing w:after="0" w:line="240" w:lineRule="auto"/>
        <w:ind w:firstLine="709"/>
        <w:jc w:val="both"/>
        <w:rPr>
          <w:rFonts w:ascii="Times New Roman" w:hAnsi="Times New Roman"/>
          <w:sz w:val="18"/>
          <w:szCs w:val="18"/>
          <w:lang w:eastAsia="zh-CN"/>
        </w:rPr>
      </w:pPr>
      <w:r w:rsidRPr="007D2742">
        <w:rPr>
          <w:rFonts w:ascii="Times New Roman" w:hAnsi="Times New Roman"/>
          <w:color w:val="000000"/>
          <w:sz w:val="18"/>
          <w:szCs w:val="1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lang w:eastAsia="zh-CN"/>
        </w:rPr>
      </w:pPr>
      <w:r w:rsidRPr="007D2742">
        <w:rPr>
          <w:rFonts w:ascii="Times New Roman" w:hAnsi="Times New Roman"/>
          <w:color w:val="000000"/>
          <w:sz w:val="18"/>
          <w:szCs w:val="18"/>
          <w:lang w:eastAsia="zh-CN"/>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w:t>
      </w:r>
    </w:p>
    <w:p w:rsidR="00234906" w:rsidRPr="007D2742" w:rsidRDefault="00234906" w:rsidP="007D2742">
      <w:pPr>
        <w:suppressAutoHyphens/>
        <w:autoSpaceDE w:val="0"/>
        <w:spacing w:after="0" w:line="240" w:lineRule="auto"/>
        <w:ind w:firstLine="709"/>
        <w:jc w:val="both"/>
        <w:rPr>
          <w:rFonts w:ascii="Times New Roman" w:hAnsi="Times New Roman"/>
          <w:sz w:val="18"/>
          <w:szCs w:val="18"/>
          <w:lang w:eastAsia="zh-CN"/>
        </w:rPr>
      </w:pPr>
      <w:r w:rsidRPr="007D2742">
        <w:rPr>
          <w:rFonts w:ascii="Times New Roman" w:hAnsi="Times New Roman"/>
          <w:color w:val="000000"/>
          <w:sz w:val="18"/>
          <w:szCs w:val="18"/>
          <w:lang w:eastAsia="zh-CN"/>
        </w:rPr>
        <w:t>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34906" w:rsidRPr="007D2742" w:rsidRDefault="00234906" w:rsidP="007D2742">
      <w:pPr>
        <w:suppressAutoHyphens/>
        <w:autoSpaceDE w:val="0"/>
        <w:spacing w:after="0" w:line="240" w:lineRule="auto"/>
        <w:ind w:firstLine="709"/>
        <w:jc w:val="both"/>
        <w:rPr>
          <w:rFonts w:ascii="Times New Roman" w:hAnsi="Times New Roman"/>
          <w:sz w:val="18"/>
          <w:szCs w:val="18"/>
          <w:lang w:eastAsia="zh-CN"/>
        </w:rPr>
      </w:pPr>
      <w:r w:rsidRPr="007D2742">
        <w:rPr>
          <w:rFonts w:ascii="Times New Roman" w:hAnsi="Times New Roman"/>
          <w:color w:val="000000"/>
          <w:sz w:val="18"/>
          <w:szCs w:val="18"/>
          <w:lang w:eastAsia="zh-CN"/>
        </w:rPr>
        <w:t>23.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34906" w:rsidRPr="007D2742" w:rsidRDefault="00234906" w:rsidP="007D2742">
      <w:pPr>
        <w:suppressAutoHyphens/>
        <w:autoSpaceDE w:val="0"/>
        <w:spacing w:after="0" w:line="240" w:lineRule="auto"/>
        <w:ind w:firstLine="709"/>
        <w:jc w:val="both"/>
        <w:rPr>
          <w:rFonts w:ascii="Times New Roman" w:hAnsi="Times New Roman"/>
          <w:sz w:val="18"/>
          <w:szCs w:val="18"/>
          <w:lang w:eastAsia="zh-CN"/>
        </w:rPr>
      </w:pPr>
      <w:r w:rsidRPr="007D2742">
        <w:rPr>
          <w:rFonts w:ascii="Times New Roman" w:hAnsi="Times New Roman"/>
          <w:color w:val="000000"/>
          <w:sz w:val="18"/>
          <w:szCs w:val="18"/>
          <w:lang w:eastAsia="zh-CN"/>
        </w:rPr>
        <w:t>Личный прием граждан проводится заместителем Главы Притобольного района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234906" w:rsidRPr="007D2742" w:rsidRDefault="00234906" w:rsidP="007D2742">
      <w:pPr>
        <w:suppressAutoHyphens/>
        <w:autoSpaceDE w:val="0"/>
        <w:spacing w:after="0" w:line="240" w:lineRule="auto"/>
        <w:ind w:firstLine="709"/>
        <w:jc w:val="both"/>
        <w:rPr>
          <w:rFonts w:ascii="Times New Roman" w:hAnsi="Times New Roman"/>
          <w:sz w:val="18"/>
          <w:szCs w:val="18"/>
          <w:lang w:eastAsia="zh-CN"/>
        </w:rPr>
      </w:pPr>
      <w:r w:rsidRPr="007D2742">
        <w:rPr>
          <w:rFonts w:ascii="Times New Roman" w:hAnsi="Times New Roman"/>
          <w:color w:val="000000"/>
          <w:sz w:val="18"/>
          <w:szCs w:val="18"/>
          <w:lang w:eastAsia="zh-CN"/>
        </w:rPr>
        <w:t>Консультирование осуществляется в устной или письменной форме по следующим вопросам:</w:t>
      </w:r>
    </w:p>
    <w:p w:rsidR="00234906" w:rsidRPr="007D2742" w:rsidRDefault="00234906" w:rsidP="007D2742">
      <w:pPr>
        <w:suppressAutoHyphens/>
        <w:autoSpaceDE w:val="0"/>
        <w:spacing w:after="0" w:line="240" w:lineRule="auto"/>
        <w:ind w:firstLine="709"/>
        <w:jc w:val="both"/>
        <w:rPr>
          <w:rFonts w:ascii="Times New Roman" w:hAnsi="Times New Roman"/>
          <w:sz w:val="18"/>
          <w:szCs w:val="18"/>
          <w:lang w:eastAsia="zh-CN"/>
        </w:rPr>
      </w:pPr>
      <w:r w:rsidRPr="007D2742">
        <w:rPr>
          <w:rFonts w:ascii="Times New Roman" w:hAnsi="Times New Roman"/>
          <w:color w:val="000000"/>
          <w:sz w:val="18"/>
          <w:szCs w:val="18"/>
          <w:lang w:eastAsia="zh-CN"/>
        </w:rPr>
        <w:t>1) организация и осуществление муниципального контроля на автомобильном транспорте;</w:t>
      </w:r>
    </w:p>
    <w:p w:rsidR="00234906" w:rsidRPr="007D2742" w:rsidRDefault="00234906" w:rsidP="007D2742">
      <w:pPr>
        <w:suppressAutoHyphens/>
        <w:autoSpaceDE w:val="0"/>
        <w:spacing w:after="0" w:line="240" w:lineRule="auto"/>
        <w:ind w:firstLine="709"/>
        <w:jc w:val="both"/>
        <w:rPr>
          <w:rFonts w:ascii="Times New Roman" w:hAnsi="Times New Roman"/>
          <w:sz w:val="18"/>
          <w:szCs w:val="18"/>
          <w:lang w:eastAsia="zh-CN"/>
        </w:rPr>
      </w:pPr>
      <w:r w:rsidRPr="007D2742">
        <w:rPr>
          <w:rFonts w:ascii="Times New Roman" w:hAnsi="Times New Roman"/>
          <w:color w:val="000000"/>
          <w:sz w:val="18"/>
          <w:szCs w:val="18"/>
          <w:lang w:eastAsia="zh-CN"/>
        </w:rPr>
        <w:t>2) порядок осуществления контрольных мероприятий, установленных настоящим Положением;</w:t>
      </w:r>
    </w:p>
    <w:p w:rsidR="00234906" w:rsidRPr="007D2742" w:rsidRDefault="00234906" w:rsidP="007D2742">
      <w:pPr>
        <w:suppressAutoHyphens/>
        <w:autoSpaceDE w:val="0"/>
        <w:spacing w:after="0" w:line="240" w:lineRule="auto"/>
        <w:ind w:firstLine="709"/>
        <w:jc w:val="both"/>
        <w:rPr>
          <w:rFonts w:ascii="Times New Roman" w:hAnsi="Times New Roman"/>
          <w:sz w:val="18"/>
          <w:szCs w:val="18"/>
          <w:lang w:eastAsia="zh-CN"/>
        </w:rPr>
      </w:pPr>
      <w:r w:rsidRPr="007D2742">
        <w:rPr>
          <w:rFonts w:ascii="Times New Roman" w:hAnsi="Times New Roman"/>
          <w:color w:val="000000"/>
          <w:sz w:val="18"/>
          <w:szCs w:val="18"/>
          <w:lang w:eastAsia="zh-CN"/>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lang w:eastAsia="zh-CN"/>
        </w:rPr>
      </w:pPr>
      <w:r w:rsidRPr="007D2742">
        <w:rPr>
          <w:rFonts w:ascii="Times New Roman" w:hAnsi="Times New Roman"/>
          <w:color w:val="000000"/>
          <w:sz w:val="18"/>
          <w:szCs w:val="1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lang w:eastAsia="zh-CN"/>
        </w:rPr>
      </w:pPr>
      <w:r w:rsidRPr="007D2742">
        <w:rPr>
          <w:rFonts w:ascii="Times New Roman" w:hAnsi="Times New Roman"/>
          <w:color w:val="000000"/>
          <w:sz w:val="18"/>
          <w:szCs w:val="1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234906" w:rsidRPr="007D2742" w:rsidRDefault="00234906" w:rsidP="007D2742">
      <w:pPr>
        <w:suppressAutoHyphens/>
        <w:autoSpaceDE w:val="0"/>
        <w:spacing w:after="0" w:line="240" w:lineRule="auto"/>
        <w:ind w:firstLine="709"/>
        <w:jc w:val="both"/>
        <w:rPr>
          <w:rFonts w:ascii="Times New Roman" w:hAnsi="Times New Roman"/>
          <w:sz w:val="18"/>
          <w:szCs w:val="18"/>
          <w:lang w:eastAsia="zh-CN"/>
        </w:rPr>
      </w:pPr>
      <w:r w:rsidRPr="007D2742">
        <w:rPr>
          <w:rFonts w:ascii="Times New Roman" w:hAnsi="Times New Roman"/>
          <w:color w:val="000000"/>
          <w:sz w:val="18"/>
          <w:szCs w:val="18"/>
          <w:lang w:eastAsia="zh-CN"/>
        </w:rPr>
        <w:t>24.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234906" w:rsidRPr="007D2742" w:rsidRDefault="00234906" w:rsidP="007D2742">
      <w:pPr>
        <w:suppressAutoHyphens/>
        <w:autoSpaceDE w:val="0"/>
        <w:spacing w:after="0" w:line="240" w:lineRule="auto"/>
        <w:ind w:firstLine="709"/>
        <w:jc w:val="both"/>
        <w:rPr>
          <w:rFonts w:ascii="Times New Roman" w:hAnsi="Times New Roman"/>
          <w:sz w:val="18"/>
          <w:szCs w:val="18"/>
          <w:lang w:eastAsia="zh-CN"/>
        </w:rPr>
      </w:pPr>
      <w:r w:rsidRPr="007D2742">
        <w:rPr>
          <w:rFonts w:ascii="Times New Roman" w:hAnsi="Times New Roman"/>
          <w:color w:val="000000"/>
          <w:sz w:val="18"/>
          <w:szCs w:val="18"/>
          <w:lang w:eastAsia="zh-CN"/>
        </w:rPr>
        <w:t>1) контролируемым лицом представлен письменный запрос о представлении письменного ответа по вопросам консультирования;</w:t>
      </w:r>
    </w:p>
    <w:p w:rsidR="00234906" w:rsidRPr="007D2742" w:rsidRDefault="00234906" w:rsidP="007D2742">
      <w:pPr>
        <w:suppressAutoHyphens/>
        <w:autoSpaceDE w:val="0"/>
        <w:spacing w:after="0" w:line="240" w:lineRule="auto"/>
        <w:ind w:firstLine="709"/>
        <w:jc w:val="both"/>
        <w:rPr>
          <w:rFonts w:ascii="Times New Roman" w:hAnsi="Times New Roman"/>
          <w:sz w:val="18"/>
          <w:szCs w:val="18"/>
          <w:lang w:eastAsia="zh-CN"/>
        </w:rPr>
      </w:pPr>
      <w:r w:rsidRPr="007D2742">
        <w:rPr>
          <w:rFonts w:ascii="Times New Roman" w:hAnsi="Times New Roman"/>
          <w:color w:val="000000"/>
          <w:sz w:val="18"/>
          <w:szCs w:val="18"/>
          <w:lang w:eastAsia="zh-CN"/>
        </w:rPr>
        <w:t>2) за время консультирования предоставить в устной форме ответ на поставленные вопросы невозможно;</w:t>
      </w:r>
    </w:p>
    <w:p w:rsidR="00234906" w:rsidRPr="007D2742" w:rsidRDefault="00234906" w:rsidP="007D2742">
      <w:pPr>
        <w:suppressAutoHyphens/>
        <w:autoSpaceDE w:val="0"/>
        <w:spacing w:after="0" w:line="240" w:lineRule="auto"/>
        <w:ind w:firstLine="709"/>
        <w:jc w:val="both"/>
        <w:rPr>
          <w:rFonts w:ascii="Times New Roman" w:hAnsi="Times New Roman"/>
          <w:sz w:val="18"/>
          <w:szCs w:val="18"/>
          <w:lang w:eastAsia="zh-CN"/>
        </w:rPr>
      </w:pPr>
      <w:r w:rsidRPr="007D2742">
        <w:rPr>
          <w:rFonts w:ascii="Times New Roman" w:hAnsi="Times New Roman"/>
          <w:color w:val="000000"/>
          <w:sz w:val="18"/>
          <w:szCs w:val="18"/>
          <w:lang w:eastAsia="zh-CN"/>
        </w:rPr>
        <w:t>3) ответ на поставленные вопросы требует дополнительного запроса сведений.</w:t>
      </w:r>
    </w:p>
    <w:p w:rsidR="00234906" w:rsidRPr="007D2742" w:rsidRDefault="00234906" w:rsidP="007D2742">
      <w:pPr>
        <w:suppressAutoHyphens/>
        <w:autoSpaceDE w:val="0"/>
        <w:spacing w:after="0" w:line="240" w:lineRule="auto"/>
        <w:ind w:firstLine="709"/>
        <w:jc w:val="both"/>
        <w:rPr>
          <w:rFonts w:ascii="Times New Roman" w:hAnsi="Times New Roman"/>
          <w:sz w:val="18"/>
          <w:szCs w:val="18"/>
          <w:lang w:eastAsia="zh-CN"/>
        </w:rPr>
      </w:pPr>
      <w:r w:rsidRPr="007D2742">
        <w:rPr>
          <w:rFonts w:ascii="Times New Roman" w:hAnsi="Times New Roman"/>
          <w:color w:val="000000"/>
          <w:sz w:val="18"/>
          <w:szCs w:val="18"/>
          <w:lang w:eastAsia="zh-CN"/>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234906" w:rsidRPr="007D2742" w:rsidRDefault="00234906" w:rsidP="007D2742">
      <w:pPr>
        <w:suppressAutoHyphens/>
        <w:autoSpaceDE w:val="0"/>
        <w:spacing w:after="0" w:line="240" w:lineRule="auto"/>
        <w:ind w:firstLine="709"/>
        <w:jc w:val="both"/>
        <w:rPr>
          <w:rFonts w:ascii="Times New Roman" w:hAnsi="Times New Roman"/>
          <w:sz w:val="18"/>
          <w:szCs w:val="18"/>
          <w:lang w:eastAsia="zh-CN"/>
        </w:rPr>
      </w:pPr>
      <w:r w:rsidRPr="007D2742">
        <w:rPr>
          <w:rFonts w:ascii="Times New Roman" w:hAnsi="Times New Roman"/>
          <w:color w:val="000000"/>
          <w:sz w:val="18"/>
          <w:szCs w:val="1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234906" w:rsidRPr="007D2742" w:rsidRDefault="00234906" w:rsidP="007D2742">
      <w:pPr>
        <w:suppressAutoHyphens/>
        <w:autoSpaceDE w:val="0"/>
        <w:spacing w:after="0" w:line="240" w:lineRule="auto"/>
        <w:ind w:firstLine="709"/>
        <w:jc w:val="both"/>
        <w:rPr>
          <w:rFonts w:ascii="Times New Roman" w:hAnsi="Times New Roman"/>
          <w:sz w:val="18"/>
          <w:szCs w:val="18"/>
          <w:lang w:eastAsia="zh-CN"/>
        </w:rPr>
      </w:pPr>
      <w:r w:rsidRPr="007D2742">
        <w:rPr>
          <w:rFonts w:ascii="Times New Roman" w:hAnsi="Times New Roman"/>
          <w:color w:val="000000"/>
          <w:sz w:val="18"/>
          <w:szCs w:val="18"/>
          <w:lang w:eastAsia="zh-CN"/>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906" w:rsidRPr="007D2742" w:rsidRDefault="00234906" w:rsidP="007D2742">
      <w:pPr>
        <w:suppressAutoHyphens/>
        <w:autoSpaceDE w:val="0"/>
        <w:spacing w:after="0" w:line="240" w:lineRule="auto"/>
        <w:ind w:firstLine="709"/>
        <w:jc w:val="both"/>
        <w:rPr>
          <w:rFonts w:ascii="Times New Roman" w:hAnsi="Times New Roman"/>
          <w:sz w:val="18"/>
          <w:szCs w:val="18"/>
          <w:lang w:eastAsia="zh-CN"/>
        </w:rPr>
      </w:pPr>
      <w:r w:rsidRPr="007D2742">
        <w:rPr>
          <w:rFonts w:ascii="Times New Roman" w:hAnsi="Times New Roman"/>
          <w:color w:val="000000"/>
          <w:sz w:val="18"/>
          <w:szCs w:val="18"/>
          <w:lang w:eastAsia="zh-CN"/>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234906" w:rsidRPr="007D2742" w:rsidRDefault="00234906" w:rsidP="007D2742">
      <w:pPr>
        <w:suppressAutoHyphens/>
        <w:autoSpaceDE w:val="0"/>
        <w:spacing w:after="0" w:line="240" w:lineRule="auto"/>
        <w:ind w:firstLine="709"/>
        <w:jc w:val="both"/>
        <w:rPr>
          <w:rFonts w:ascii="Times New Roman" w:hAnsi="Times New Roman"/>
          <w:sz w:val="18"/>
          <w:szCs w:val="18"/>
          <w:lang w:eastAsia="zh-CN"/>
        </w:rPr>
      </w:pPr>
      <w:r w:rsidRPr="007D2742">
        <w:rPr>
          <w:rFonts w:ascii="Times New Roman" w:hAnsi="Times New Roman"/>
          <w:color w:val="000000"/>
          <w:sz w:val="18"/>
          <w:szCs w:val="18"/>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Притобольного района</w:t>
      </w:r>
      <w:r w:rsidRPr="007D2742">
        <w:rPr>
          <w:rFonts w:ascii="Times New Roman" w:hAnsi="Times New Roman"/>
          <w:i/>
          <w:iCs/>
          <w:color w:val="000000"/>
          <w:sz w:val="18"/>
          <w:szCs w:val="18"/>
          <w:lang w:eastAsia="zh-CN"/>
        </w:rPr>
        <w:t xml:space="preserve"> </w:t>
      </w:r>
      <w:r w:rsidRPr="007D2742">
        <w:rPr>
          <w:rFonts w:ascii="Times New Roman" w:hAnsi="Times New Roman"/>
          <w:color w:val="000000"/>
          <w:sz w:val="18"/>
          <w:szCs w:val="18"/>
          <w:lang w:eastAsia="zh-CN"/>
        </w:rPr>
        <w:t>или должностным лицом, уполномоченным осуществлять муниципальный контроль на автомобильном транспорте.</w:t>
      </w:r>
    </w:p>
    <w:p w:rsidR="00234906" w:rsidRPr="007D2742" w:rsidRDefault="00234906" w:rsidP="007D2742">
      <w:pPr>
        <w:suppressAutoHyphens/>
        <w:autoSpaceDE w:val="0"/>
        <w:spacing w:after="0" w:line="240" w:lineRule="auto"/>
        <w:ind w:firstLine="709"/>
        <w:jc w:val="both"/>
        <w:rPr>
          <w:rFonts w:ascii="Times New Roman" w:hAnsi="Times New Roman"/>
          <w:sz w:val="18"/>
          <w:szCs w:val="18"/>
          <w:lang w:eastAsia="zh-CN"/>
        </w:rPr>
      </w:pPr>
      <w:r w:rsidRPr="007D2742">
        <w:rPr>
          <w:rFonts w:ascii="Times New Roman" w:hAnsi="Times New Roman"/>
          <w:sz w:val="18"/>
          <w:szCs w:val="18"/>
          <w:lang w:eastAsia="zh-CN"/>
        </w:rPr>
        <w:t>25.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34906" w:rsidRPr="007D2742" w:rsidRDefault="00234906" w:rsidP="007D2742">
      <w:pPr>
        <w:suppressAutoHyphens/>
        <w:autoSpaceDE w:val="0"/>
        <w:spacing w:after="0" w:line="240" w:lineRule="auto"/>
        <w:ind w:firstLine="709"/>
        <w:jc w:val="both"/>
        <w:rPr>
          <w:rFonts w:ascii="Times New Roman" w:hAnsi="Times New Roman"/>
          <w:sz w:val="18"/>
          <w:szCs w:val="18"/>
          <w:lang w:eastAsia="zh-CN"/>
        </w:rPr>
      </w:pPr>
      <w:r w:rsidRPr="007D2742">
        <w:rPr>
          <w:rFonts w:ascii="Times New Roman" w:hAnsi="Times New Roman"/>
          <w:sz w:val="18"/>
          <w:szCs w:val="1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34906" w:rsidRPr="007D2742" w:rsidRDefault="00234906" w:rsidP="007D2742">
      <w:pPr>
        <w:suppressAutoHyphens/>
        <w:autoSpaceDE w:val="0"/>
        <w:spacing w:after="0" w:line="240" w:lineRule="auto"/>
        <w:ind w:firstLine="709"/>
        <w:jc w:val="both"/>
        <w:rPr>
          <w:rFonts w:ascii="Times New Roman" w:hAnsi="Times New Roman"/>
          <w:sz w:val="18"/>
          <w:szCs w:val="18"/>
          <w:lang w:eastAsia="zh-CN"/>
        </w:rPr>
      </w:pPr>
      <w:r w:rsidRPr="007D2742">
        <w:rPr>
          <w:rFonts w:ascii="Times New Roman" w:hAnsi="Times New Roman"/>
          <w:sz w:val="18"/>
          <w:szCs w:val="1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34906" w:rsidRPr="007D2742" w:rsidRDefault="00234906" w:rsidP="007D2742">
      <w:pPr>
        <w:suppressAutoHyphens/>
        <w:autoSpaceDE w:val="0"/>
        <w:spacing w:after="0" w:line="240" w:lineRule="auto"/>
        <w:jc w:val="center"/>
        <w:rPr>
          <w:rFonts w:ascii="Times New Roman" w:hAnsi="Times New Roman"/>
          <w:b/>
          <w:bCs/>
          <w:color w:val="000000"/>
          <w:sz w:val="18"/>
          <w:szCs w:val="18"/>
          <w:lang w:eastAsia="zh-CN"/>
        </w:rPr>
      </w:pPr>
      <w:r w:rsidRPr="007D2742">
        <w:rPr>
          <w:rFonts w:ascii="Times New Roman" w:hAnsi="Times New Roman"/>
          <w:b/>
          <w:bCs/>
          <w:color w:val="000000"/>
          <w:sz w:val="18"/>
          <w:szCs w:val="18"/>
          <w:lang w:eastAsia="zh-CN"/>
        </w:rPr>
        <w:t>3. Осуществление контрольных мероприятий и контрольных действий</w:t>
      </w:r>
    </w:p>
    <w:p w:rsidR="00234906" w:rsidRPr="007D2742" w:rsidRDefault="00234906" w:rsidP="007D2742">
      <w:pPr>
        <w:suppressAutoHyphens/>
        <w:autoSpaceDE w:val="0"/>
        <w:spacing w:after="0" w:line="240" w:lineRule="auto"/>
        <w:ind w:firstLine="709"/>
        <w:jc w:val="both"/>
        <w:rPr>
          <w:rFonts w:ascii="Times New Roman" w:hAnsi="Times New Roman"/>
          <w:sz w:val="18"/>
          <w:szCs w:val="18"/>
          <w:lang w:eastAsia="zh-CN"/>
        </w:rPr>
      </w:pPr>
      <w:r w:rsidRPr="007D2742">
        <w:rPr>
          <w:rFonts w:ascii="Times New Roman" w:hAnsi="Times New Roman"/>
          <w:color w:val="000000"/>
          <w:sz w:val="18"/>
          <w:szCs w:val="18"/>
          <w:lang w:eastAsia="zh-CN"/>
        </w:rPr>
        <w:t>26.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234906" w:rsidRPr="007D2742" w:rsidRDefault="00234906" w:rsidP="007D2742">
      <w:pPr>
        <w:suppressAutoHyphens/>
        <w:autoSpaceDE w:val="0"/>
        <w:spacing w:after="0" w:line="240" w:lineRule="auto"/>
        <w:ind w:firstLine="709"/>
        <w:jc w:val="both"/>
        <w:rPr>
          <w:rFonts w:ascii="Times New Roman" w:hAnsi="Times New Roman"/>
          <w:sz w:val="18"/>
          <w:szCs w:val="18"/>
          <w:lang w:eastAsia="zh-CN"/>
        </w:rPr>
      </w:pPr>
      <w:r w:rsidRPr="007D2742">
        <w:rPr>
          <w:rFonts w:ascii="Times New Roman" w:hAnsi="Times New Roman"/>
          <w:color w:val="000000"/>
          <w:sz w:val="18"/>
          <w:szCs w:val="1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34906" w:rsidRPr="007D2742" w:rsidRDefault="00234906" w:rsidP="007D2742">
      <w:pPr>
        <w:suppressAutoHyphens/>
        <w:autoSpaceDE w:val="0"/>
        <w:spacing w:after="0" w:line="240" w:lineRule="auto"/>
        <w:ind w:firstLine="709"/>
        <w:jc w:val="both"/>
        <w:rPr>
          <w:rFonts w:ascii="Times New Roman" w:hAnsi="Times New Roman"/>
          <w:sz w:val="18"/>
          <w:szCs w:val="18"/>
          <w:lang w:eastAsia="zh-CN"/>
        </w:rPr>
      </w:pPr>
      <w:r w:rsidRPr="007D2742">
        <w:rPr>
          <w:rFonts w:ascii="Times New Roman" w:hAnsi="Times New Roman"/>
          <w:color w:val="000000"/>
          <w:sz w:val="18"/>
          <w:szCs w:val="18"/>
          <w:lang w:eastAsia="zh-CN"/>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234906" w:rsidRPr="007D2742" w:rsidRDefault="00234906" w:rsidP="007D2742">
      <w:pPr>
        <w:suppressAutoHyphens/>
        <w:autoSpaceDE w:val="0"/>
        <w:spacing w:after="0" w:line="240" w:lineRule="auto"/>
        <w:ind w:firstLine="709"/>
        <w:jc w:val="both"/>
        <w:rPr>
          <w:rFonts w:ascii="Times New Roman" w:hAnsi="Times New Roman"/>
          <w:sz w:val="18"/>
          <w:szCs w:val="18"/>
          <w:lang w:eastAsia="zh-CN"/>
        </w:rPr>
      </w:pPr>
      <w:r w:rsidRPr="007D2742">
        <w:rPr>
          <w:rFonts w:ascii="Times New Roman" w:hAnsi="Times New Roman"/>
          <w:color w:val="000000"/>
          <w:sz w:val="18"/>
          <w:szCs w:val="18"/>
          <w:lang w:eastAsia="zh-CN"/>
        </w:rPr>
        <w:t>3) документарная проверка (посредством получения письменных объяснений, истребования документов, экспертизы);</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lang w:eastAsia="zh-CN"/>
        </w:rPr>
      </w:pPr>
      <w:r w:rsidRPr="007D2742">
        <w:rPr>
          <w:rFonts w:ascii="Times New Roman" w:hAnsi="Times New Roman"/>
          <w:color w:val="000000"/>
          <w:sz w:val="18"/>
          <w:szCs w:val="18"/>
          <w:lang w:eastAsia="zh-CN"/>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234906" w:rsidRPr="007D2742" w:rsidRDefault="00234906" w:rsidP="007D2742">
      <w:pPr>
        <w:spacing w:after="0" w:line="240" w:lineRule="auto"/>
        <w:ind w:firstLine="709"/>
        <w:jc w:val="both"/>
        <w:rPr>
          <w:rFonts w:ascii="Times New Roman" w:hAnsi="Times New Roman"/>
          <w:color w:val="000000"/>
          <w:sz w:val="18"/>
          <w:szCs w:val="18"/>
        </w:rPr>
      </w:pPr>
      <w:r w:rsidRPr="007D2742">
        <w:rPr>
          <w:rFonts w:ascii="Times New Roman" w:hAnsi="Times New Roman"/>
          <w:color w:val="000000"/>
          <w:sz w:val="18"/>
          <w:szCs w:val="1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7D2742">
        <w:rPr>
          <w:rFonts w:ascii="Times New Roman" w:hAnsi="Times New Roman"/>
          <w:color w:val="000000"/>
          <w:sz w:val="18"/>
          <w:szCs w:val="1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D2742">
        <w:rPr>
          <w:rFonts w:ascii="Times New Roman" w:hAnsi="Times New Roman"/>
          <w:color w:val="000000"/>
          <w:sz w:val="18"/>
          <w:szCs w:val="18"/>
        </w:rPr>
        <w:t>);</w:t>
      </w:r>
    </w:p>
    <w:p w:rsidR="00234906" w:rsidRPr="007D2742" w:rsidRDefault="00234906" w:rsidP="007D2742">
      <w:pPr>
        <w:suppressAutoHyphens/>
        <w:autoSpaceDE w:val="0"/>
        <w:spacing w:after="0" w:line="240" w:lineRule="auto"/>
        <w:ind w:firstLine="709"/>
        <w:jc w:val="both"/>
        <w:rPr>
          <w:rFonts w:ascii="Times New Roman" w:hAnsi="Times New Roman"/>
          <w:sz w:val="18"/>
          <w:szCs w:val="18"/>
          <w:lang w:eastAsia="zh-CN"/>
        </w:rPr>
      </w:pPr>
      <w:r w:rsidRPr="007D2742">
        <w:rPr>
          <w:rFonts w:ascii="Times New Roman" w:hAnsi="Times New Roman"/>
          <w:color w:val="000000"/>
          <w:sz w:val="18"/>
          <w:szCs w:val="18"/>
          <w:lang w:eastAsia="zh-CN"/>
        </w:rPr>
        <w:t>6) выездное обследование (посредством осмотра, инструментального обследования (с применением видеозаписи), испытания, экспертизы).</w:t>
      </w:r>
    </w:p>
    <w:p w:rsidR="00234906" w:rsidRPr="007D2742" w:rsidRDefault="00234906" w:rsidP="007D2742">
      <w:pPr>
        <w:suppressAutoHyphens/>
        <w:autoSpaceDE w:val="0"/>
        <w:spacing w:after="0" w:line="240" w:lineRule="auto"/>
        <w:ind w:firstLine="709"/>
        <w:jc w:val="both"/>
        <w:rPr>
          <w:rFonts w:ascii="Times New Roman" w:hAnsi="Times New Roman"/>
          <w:sz w:val="18"/>
          <w:szCs w:val="18"/>
          <w:lang w:eastAsia="zh-CN"/>
        </w:rPr>
      </w:pPr>
      <w:r w:rsidRPr="007D2742">
        <w:rPr>
          <w:rFonts w:ascii="Times New Roman" w:hAnsi="Times New Roman"/>
          <w:color w:val="000000"/>
          <w:sz w:val="18"/>
          <w:szCs w:val="18"/>
          <w:lang w:eastAsia="zh-CN"/>
        </w:rPr>
        <w:t>27.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lang w:eastAsia="zh-CN"/>
        </w:rPr>
      </w:pPr>
      <w:r w:rsidRPr="007D2742">
        <w:rPr>
          <w:rFonts w:ascii="Times New Roman" w:hAnsi="Times New Roman"/>
          <w:color w:val="000000"/>
          <w:sz w:val="18"/>
          <w:szCs w:val="18"/>
          <w:lang w:eastAsia="zh-CN"/>
        </w:rPr>
        <w:t>28. Контрольные мероприятия, указанные в подпунктах 1 – 4 пункта 26 настоящего Положения, проводятся в форме внеплановых мероприятий.</w:t>
      </w:r>
    </w:p>
    <w:p w:rsidR="00234906" w:rsidRPr="007D2742" w:rsidRDefault="00234906" w:rsidP="007D2742">
      <w:pPr>
        <w:suppressAutoHyphens/>
        <w:autoSpaceDE w:val="0"/>
        <w:spacing w:after="0" w:line="240" w:lineRule="auto"/>
        <w:ind w:firstLine="709"/>
        <w:jc w:val="both"/>
        <w:rPr>
          <w:rFonts w:ascii="Times New Roman" w:hAnsi="Times New Roman"/>
          <w:sz w:val="18"/>
          <w:szCs w:val="18"/>
          <w:lang w:eastAsia="zh-CN"/>
        </w:rPr>
      </w:pPr>
      <w:r w:rsidRPr="007D2742">
        <w:rPr>
          <w:rFonts w:ascii="Times New Roman" w:hAnsi="Times New Roman"/>
          <w:sz w:val="18"/>
          <w:szCs w:val="18"/>
          <w:lang w:eastAsia="zh-CN"/>
        </w:rPr>
        <w:t>Внеплановые контрольные мероприятия могут проводиться только после согласования с органами прокуратуры.</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lang w:eastAsia="zh-CN"/>
        </w:rPr>
      </w:pPr>
      <w:r w:rsidRPr="007D2742">
        <w:rPr>
          <w:rFonts w:ascii="Times New Roman" w:hAnsi="Times New Roman"/>
          <w:color w:val="000000"/>
          <w:sz w:val="18"/>
          <w:szCs w:val="18"/>
          <w:lang w:eastAsia="zh-CN"/>
        </w:rPr>
        <w:t>29. Основанием для проведения контрольных мероприятий, проводимых с взаимодействием с контролируемыми лицами, является:</w:t>
      </w:r>
    </w:p>
    <w:p w:rsidR="00234906" w:rsidRPr="007D2742" w:rsidRDefault="00234906" w:rsidP="007D2742">
      <w:pPr>
        <w:suppressAutoHyphens/>
        <w:autoSpaceDE w:val="0"/>
        <w:spacing w:after="0" w:line="240" w:lineRule="auto"/>
        <w:ind w:firstLine="709"/>
        <w:jc w:val="both"/>
        <w:rPr>
          <w:rFonts w:ascii="Times New Roman" w:hAnsi="Times New Roman"/>
          <w:sz w:val="18"/>
          <w:szCs w:val="18"/>
          <w:lang w:eastAsia="zh-CN"/>
        </w:rPr>
      </w:pPr>
      <w:r w:rsidRPr="007D2742">
        <w:rPr>
          <w:rFonts w:ascii="Times New Roman" w:hAnsi="Times New Roman"/>
          <w:color w:val="000000"/>
          <w:sz w:val="18"/>
          <w:szCs w:val="1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lang w:eastAsia="zh-CN"/>
        </w:rPr>
      </w:pPr>
      <w:r w:rsidRPr="007D2742">
        <w:rPr>
          <w:rFonts w:ascii="Times New Roman" w:hAnsi="Times New Roman"/>
          <w:color w:val="000000"/>
          <w:sz w:val="18"/>
          <w:szCs w:val="18"/>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34906" w:rsidRPr="007D2742" w:rsidRDefault="00234906" w:rsidP="007D2742">
      <w:pPr>
        <w:suppressAutoHyphens/>
        <w:autoSpaceDE w:val="0"/>
        <w:spacing w:after="0" w:line="240" w:lineRule="auto"/>
        <w:ind w:firstLine="709"/>
        <w:jc w:val="both"/>
        <w:rPr>
          <w:rFonts w:ascii="Times New Roman" w:hAnsi="Times New Roman"/>
          <w:sz w:val="18"/>
          <w:szCs w:val="18"/>
          <w:lang w:eastAsia="zh-CN"/>
        </w:rPr>
      </w:pPr>
      <w:r w:rsidRPr="007D2742">
        <w:rPr>
          <w:rFonts w:ascii="Times New Roman" w:hAnsi="Times New Roman"/>
          <w:color w:val="000000"/>
          <w:sz w:val="18"/>
          <w:szCs w:val="18"/>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lang w:eastAsia="zh-CN"/>
        </w:rPr>
      </w:pPr>
      <w:r w:rsidRPr="007D2742">
        <w:rPr>
          <w:rFonts w:ascii="Times New Roman" w:hAnsi="Times New Roman"/>
          <w:color w:val="000000"/>
          <w:sz w:val="18"/>
          <w:szCs w:val="18"/>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34906" w:rsidRPr="007D2742" w:rsidRDefault="00234906" w:rsidP="007D2742">
      <w:pPr>
        <w:suppressAutoHyphens/>
        <w:autoSpaceDE w:val="0"/>
        <w:spacing w:after="0" w:line="240" w:lineRule="auto"/>
        <w:ind w:firstLine="709"/>
        <w:jc w:val="both"/>
        <w:rPr>
          <w:rFonts w:ascii="Times New Roman" w:hAnsi="Times New Roman"/>
          <w:sz w:val="18"/>
          <w:szCs w:val="18"/>
          <w:lang w:eastAsia="zh-CN"/>
        </w:rPr>
      </w:pPr>
      <w:r w:rsidRPr="007D2742">
        <w:rPr>
          <w:rFonts w:ascii="Times New Roman" w:hAnsi="Times New Roman"/>
          <w:color w:val="000000"/>
          <w:sz w:val="18"/>
          <w:szCs w:val="18"/>
          <w:lang w:eastAsia="zh-CN"/>
        </w:rPr>
        <w:t>30.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34906" w:rsidRPr="007D2742" w:rsidRDefault="00234906" w:rsidP="007D2742">
      <w:pPr>
        <w:suppressAutoHyphens/>
        <w:autoSpaceDE w:val="0"/>
        <w:spacing w:after="0" w:line="240" w:lineRule="auto"/>
        <w:ind w:firstLine="709"/>
        <w:jc w:val="both"/>
        <w:rPr>
          <w:rFonts w:ascii="Times New Roman" w:hAnsi="Times New Roman"/>
          <w:sz w:val="18"/>
          <w:szCs w:val="18"/>
          <w:lang w:eastAsia="zh-CN"/>
        </w:rPr>
      </w:pPr>
      <w:r w:rsidRPr="007D2742">
        <w:rPr>
          <w:rFonts w:ascii="Times New Roman" w:hAnsi="Times New Roman"/>
          <w:color w:val="000000"/>
          <w:sz w:val="18"/>
          <w:szCs w:val="18"/>
          <w:lang w:eastAsia="zh-CN"/>
        </w:rPr>
        <w:t>31.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234906" w:rsidRPr="007D2742" w:rsidRDefault="00234906" w:rsidP="007D2742">
      <w:pPr>
        <w:suppressAutoHyphens/>
        <w:autoSpaceDE w:val="0"/>
        <w:spacing w:after="0" w:line="240" w:lineRule="auto"/>
        <w:ind w:firstLine="709"/>
        <w:jc w:val="both"/>
        <w:rPr>
          <w:rFonts w:ascii="Times New Roman" w:hAnsi="Times New Roman"/>
          <w:i/>
          <w:iCs/>
          <w:color w:val="000000"/>
          <w:sz w:val="18"/>
          <w:szCs w:val="18"/>
          <w:lang w:eastAsia="zh-CN"/>
        </w:rPr>
      </w:pPr>
      <w:r w:rsidRPr="007D2742">
        <w:rPr>
          <w:rFonts w:ascii="Times New Roman" w:hAnsi="Times New Roman"/>
          <w:color w:val="000000"/>
          <w:sz w:val="18"/>
          <w:szCs w:val="18"/>
          <w:lang w:eastAsia="zh-CN"/>
        </w:rPr>
        <w:t>32.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Притобольного района</w:t>
      </w:r>
      <w:r w:rsidRPr="007D2742">
        <w:rPr>
          <w:rFonts w:ascii="Times New Roman" w:hAnsi="Times New Roman"/>
          <w:i/>
          <w:iCs/>
          <w:color w:val="000000"/>
          <w:sz w:val="18"/>
          <w:szCs w:val="18"/>
          <w:lang w:eastAsia="zh-CN"/>
        </w:rPr>
        <w:t xml:space="preserve">, </w:t>
      </w:r>
      <w:r w:rsidRPr="007D2742">
        <w:rPr>
          <w:rFonts w:ascii="Times New Roman" w:hAnsi="Times New Roman"/>
          <w:color w:val="000000"/>
          <w:sz w:val="18"/>
          <w:szCs w:val="18"/>
          <w:shd w:val="clear" w:color="auto" w:fill="FFFFFF"/>
          <w:lang w:eastAsia="zh-CN"/>
        </w:rPr>
        <w:t>задания, содержащегося в планах работы Администрации, в том числе в случаях, установленных</w:t>
      </w:r>
      <w:r w:rsidRPr="007D2742">
        <w:rPr>
          <w:rFonts w:ascii="Times New Roman" w:hAnsi="Times New Roman"/>
          <w:color w:val="000000"/>
          <w:sz w:val="18"/>
          <w:szCs w:val="18"/>
          <w:lang w:eastAsia="zh-CN"/>
        </w:rPr>
        <w:t xml:space="preserve"> Федеральным </w:t>
      </w:r>
      <w:r w:rsidRPr="007D2742">
        <w:rPr>
          <w:rFonts w:ascii="Times New Roman" w:hAnsi="Times New Roman"/>
          <w:sz w:val="18"/>
          <w:szCs w:val="18"/>
          <w:lang w:eastAsia="zh-CN"/>
        </w:rPr>
        <w:t>законом</w:t>
      </w:r>
      <w:r w:rsidRPr="007D2742">
        <w:rPr>
          <w:rFonts w:ascii="Times New Roman" w:hAnsi="Times New Roman"/>
          <w:color w:val="000000"/>
          <w:sz w:val="18"/>
          <w:szCs w:val="18"/>
          <w:lang w:eastAsia="zh-CN"/>
        </w:rPr>
        <w:t xml:space="preserve"> от 31.07.2020 г.  № 248-ФЗ «О государственном контроле (надзоре) и муниципальном контроле в Российской Федерации».</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lang w:eastAsia="zh-CN"/>
        </w:rPr>
      </w:pPr>
      <w:r w:rsidRPr="007D2742">
        <w:rPr>
          <w:rFonts w:ascii="Times New Roman" w:hAnsi="Times New Roman"/>
          <w:color w:val="000000"/>
          <w:sz w:val="18"/>
          <w:szCs w:val="18"/>
          <w:lang w:eastAsia="zh-CN"/>
        </w:rPr>
        <w:t xml:space="preserve">33.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r w:rsidRPr="007D2742">
        <w:rPr>
          <w:rFonts w:ascii="Times New Roman" w:hAnsi="Times New Roman"/>
          <w:sz w:val="18"/>
          <w:szCs w:val="18"/>
          <w:lang w:eastAsia="zh-CN"/>
        </w:rPr>
        <w:t>законом</w:t>
      </w:r>
      <w:r w:rsidRPr="007D2742">
        <w:rPr>
          <w:rFonts w:ascii="Times New Roman" w:hAnsi="Times New Roman"/>
          <w:color w:val="000000"/>
          <w:sz w:val="18"/>
          <w:szCs w:val="18"/>
          <w:lang w:eastAsia="zh-CN"/>
        </w:rPr>
        <w:t xml:space="preserve"> от 31.07.2020 г. № 248-ФЗ «О государственном контроле (надзоре) и муниципальном контроле в Российской Федерации».</w:t>
      </w:r>
    </w:p>
    <w:p w:rsidR="00234906" w:rsidRPr="007D2742" w:rsidRDefault="00234906" w:rsidP="007D2742">
      <w:pPr>
        <w:spacing w:after="0" w:line="240" w:lineRule="auto"/>
        <w:ind w:firstLine="709"/>
        <w:jc w:val="both"/>
        <w:rPr>
          <w:rFonts w:ascii="Times New Roman" w:hAnsi="Times New Roman"/>
          <w:color w:val="000000"/>
          <w:sz w:val="18"/>
          <w:szCs w:val="18"/>
        </w:rPr>
      </w:pPr>
      <w:r w:rsidRPr="007D2742">
        <w:rPr>
          <w:rFonts w:ascii="Times New Roman" w:hAnsi="Times New Roman"/>
          <w:color w:val="000000"/>
          <w:sz w:val="18"/>
          <w:szCs w:val="18"/>
        </w:rPr>
        <w:t xml:space="preserve">34.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234906" w:rsidRPr="007D2742" w:rsidRDefault="00234906" w:rsidP="007D2742">
      <w:pPr>
        <w:spacing w:after="0" w:line="240" w:lineRule="auto"/>
        <w:ind w:firstLine="709"/>
        <w:jc w:val="both"/>
        <w:rPr>
          <w:rFonts w:ascii="Times New Roman" w:hAnsi="Times New Roman"/>
          <w:color w:val="000000"/>
          <w:sz w:val="18"/>
          <w:szCs w:val="18"/>
        </w:rPr>
      </w:pPr>
      <w:r w:rsidRPr="007D2742">
        <w:rPr>
          <w:rFonts w:ascii="Times New Roman" w:hAnsi="Times New Roman"/>
          <w:color w:val="000000"/>
          <w:sz w:val="18"/>
          <w:szCs w:val="18"/>
        </w:rPr>
        <w:t xml:space="preserve">Перечень указанных документов и (или) сведений, порядок и сроки их представления установлены утвержденным </w:t>
      </w:r>
      <w:r w:rsidRPr="007D2742">
        <w:rPr>
          <w:rFonts w:ascii="Times New Roman" w:hAnsi="Times New Roman"/>
          <w:color w:val="000000"/>
          <w:sz w:val="18"/>
          <w:szCs w:val="18"/>
          <w:shd w:val="clear" w:color="auto" w:fill="FFFFFF"/>
        </w:rPr>
        <w:t xml:space="preserve">распоряжением Правительства Российской Федерации от 19.04.2016 г.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r w:rsidRPr="007D2742">
        <w:rPr>
          <w:rFonts w:ascii="Times New Roman" w:hAnsi="Times New Roman"/>
          <w:sz w:val="18"/>
          <w:szCs w:val="18"/>
        </w:rPr>
        <w:t>Правилами</w:t>
      </w:r>
      <w:r w:rsidRPr="007D2742">
        <w:rPr>
          <w:rFonts w:ascii="Times New Roman" w:hAnsi="Times New Roman"/>
          <w:color w:val="000000"/>
          <w:sz w:val="18"/>
          <w:szCs w:val="1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г. № 338 «О межведомственном информационном взаимодействии в рамках осуществления государственного контроля (надзора), муниципального контроля».</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shd w:val="clear" w:color="auto" w:fill="FFFFFF"/>
          <w:lang w:eastAsia="zh-CN"/>
        </w:rPr>
      </w:pPr>
      <w:r w:rsidRPr="007D2742">
        <w:rPr>
          <w:rFonts w:ascii="Times New Roman" w:hAnsi="Times New Roman"/>
          <w:color w:val="000000"/>
          <w:sz w:val="18"/>
          <w:szCs w:val="18"/>
          <w:lang w:eastAsia="zh-CN"/>
        </w:rPr>
        <w:t xml:space="preserve">35. </w:t>
      </w:r>
      <w:r w:rsidRPr="007D2742">
        <w:rPr>
          <w:rFonts w:ascii="Times New Roman" w:hAnsi="Times New Roman"/>
          <w:color w:val="000000"/>
          <w:sz w:val="18"/>
          <w:szCs w:val="1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234906" w:rsidRPr="007D2742" w:rsidRDefault="00234906" w:rsidP="007D2742">
      <w:pPr>
        <w:spacing w:after="0" w:line="240" w:lineRule="auto"/>
        <w:ind w:firstLine="709"/>
        <w:jc w:val="both"/>
        <w:rPr>
          <w:rFonts w:ascii="Times New Roman" w:hAnsi="Times New Roman"/>
          <w:color w:val="000000"/>
          <w:sz w:val="18"/>
          <w:szCs w:val="18"/>
          <w:shd w:val="clear" w:color="auto" w:fill="FFFFFF"/>
        </w:rPr>
      </w:pPr>
      <w:r w:rsidRPr="007D2742">
        <w:rPr>
          <w:rFonts w:ascii="Times New Roman" w:hAnsi="Times New Roman"/>
          <w:color w:val="000000"/>
          <w:sz w:val="18"/>
          <w:szCs w:val="18"/>
        </w:rPr>
        <w:t xml:space="preserve">1) </w:t>
      </w:r>
      <w:r w:rsidRPr="007D2742">
        <w:rPr>
          <w:rFonts w:ascii="Times New Roman" w:hAnsi="Times New Roman"/>
          <w:color w:val="000000"/>
          <w:sz w:val="18"/>
          <w:szCs w:val="18"/>
          <w:shd w:val="clear" w:color="auto" w:fill="FFFFFF"/>
        </w:rPr>
        <w:t xml:space="preserve">отсутствие контролируемого лица либо его представителя не препятствует оценке </w:t>
      </w:r>
      <w:r w:rsidRPr="007D2742">
        <w:rPr>
          <w:rFonts w:ascii="Times New Roman" w:hAnsi="Times New Roman"/>
          <w:color w:val="000000"/>
          <w:sz w:val="18"/>
          <w:szCs w:val="18"/>
        </w:rPr>
        <w:t xml:space="preserve">должностным лицом, уполномоченным осуществлять муниципальный контроль на автомобильном транспорте, </w:t>
      </w:r>
      <w:r w:rsidRPr="007D2742">
        <w:rPr>
          <w:rFonts w:ascii="Times New Roman" w:hAnsi="Times New Roman"/>
          <w:color w:val="000000"/>
          <w:sz w:val="18"/>
          <w:szCs w:val="1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34906" w:rsidRPr="007D2742" w:rsidRDefault="00234906" w:rsidP="007D2742">
      <w:pPr>
        <w:spacing w:after="0" w:line="240" w:lineRule="auto"/>
        <w:ind w:firstLine="709"/>
        <w:jc w:val="both"/>
        <w:rPr>
          <w:rFonts w:ascii="Times New Roman" w:hAnsi="Times New Roman"/>
          <w:color w:val="000000"/>
          <w:sz w:val="18"/>
          <w:szCs w:val="18"/>
        </w:rPr>
      </w:pPr>
      <w:r w:rsidRPr="007D2742">
        <w:rPr>
          <w:rFonts w:ascii="Times New Roman" w:hAnsi="Times New Roman"/>
          <w:color w:val="000000"/>
          <w:sz w:val="18"/>
          <w:szCs w:val="18"/>
          <w:shd w:val="clear" w:color="auto" w:fill="FFFFFF"/>
        </w:rPr>
        <w:t xml:space="preserve">2) отсутствие признаков </w:t>
      </w:r>
      <w:r w:rsidRPr="007D2742">
        <w:rPr>
          <w:rFonts w:ascii="Times New Roman" w:hAnsi="Times New Roman"/>
          <w:color w:val="000000"/>
          <w:sz w:val="18"/>
          <w:szCs w:val="18"/>
        </w:rPr>
        <w:t>явной непосредственной угрозы причинения или фактического причинения вреда (ущерба) охраняемым законом ценностям;</w:t>
      </w:r>
    </w:p>
    <w:p w:rsidR="00234906" w:rsidRPr="007D2742" w:rsidRDefault="00234906" w:rsidP="007D2742">
      <w:pPr>
        <w:spacing w:after="0" w:line="240" w:lineRule="auto"/>
        <w:ind w:firstLine="709"/>
        <w:jc w:val="both"/>
        <w:rPr>
          <w:rFonts w:ascii="Times New Roman" w:hAnsi="Times New Roman"/>
          <w:color w:val="000000"/>
          <w:sz w:val="18"/>
          <w:szCs w:val="18"/>
        </w:rPr>
      </w:pPr>
      <w:r w:rsidRPr="007D2742">
        <w:rPr>
          <w:rFonts w:ascii="Times New Roman" w:hAnsi="Times New Roman"/>
          <w:color w:val="000000"/>
          <w:sz w:val="18"/>
          <w:szCs w:val="18"/>
        </w:rPr>
        <w:t>3) имеются уважительные причины для отсутствия контролируемого лица (болезнь</w:t>
      </w:r>
      <w:r w:rsidRPr="007D2742">
        <w:rPr>
          <w:rFonts w:ascii="Times New Roman" w:hAnsi="Times New Roman"/>
          <w:color w:val="000000"/>
          <w:sz w:val="18"/>
          <w:szCs w:val="18"/>
          <w:shd w:val="clear" w:color="auto" w:fill="FFFFFF"/>
        </w:rPr>
        <w:t xml:space="preserve"> контролируемого лица</w:t>
      </w:r>
      <w:r w:rsidRPr="007D2742">
        <w:rPr>
          <w:rFonts w:ascii="Times New Roman" w:hAnsi="Times New Roman"/>
          <w:color w:val="000000"/>
          <w:sz w:val="18"/>
          <w:szCs w:val="18"/>
        </w:rPr>
        <w:t>, его командировка и т.п.) при проведении</w:t>
      </w:r>
      <w:r w:rsidRPr="007D2742">
        <w:rPr>
          <w:rFonts w:ascii="Times New Roman" w:hAnsi="Times New Roman"/>
          <w:color w:val="000000"/>
          <w:sz w:val="18"/>
          <w:szCs w:val="18"/>
          <w:shd w:val="clear" w:color="auto" w:fill="FFFFFF"/>
        </w:rPr>
        <w:t xml:space="preserve"> контрольного мероприятия</w:t>
      </w:r>
      <w:r w:rsidRPr="007D2742">
        <w:rPr>
          <w:rFonts w:ascii="Times New Roman" w:hAnsi="Times New Roman"/>
          <w:color w:val="000000"/>
          <w:sz w:val="18"/>
          <w:szCs w:val="18"/>
        </w:rPr>
        <w:t>.</w:t>
      </w:r>
    </w:p>
    <w:p w:rsidR="00234906" w:rsidRPr="007D2742" w:rsidRDefault="00234906" w:rsidP="007D2742">
      <w:pPr>
        <w:spacing w:after="0" w:line="240" w:lineRule="auto"/>
        <w:ind w:firstLine="709"/>
        <w:jc w:val="both"/>
        <w:rPr>
          <w:rFonts w:ascii="Times New Roman" w:hAnsi="Times New Roman"/>
          <w:color w:val="000000"/>
          <w:sz w:val="18"/>
          <w:szCs w:val="18"/>
        </w:rPr>
      </w:pPr>
      <w:r w:rsidRPr="007D2742">
        <w:rPr>
          <w:rFonts w:ascii="Times New Roman" w:hAnsi="Times New Roman"/>
          <w:color w:val="000000"/>
          <w:sz w:val="18"/>
          <w:szCs w:val="18"/>
        </w:rPr>
        <w:t xml:space="preserve">36. Срок проведения выездной проверки не может превышать 10 рабочих дней. </w:t>
      </w:r>
    </w:p>
    <w:p w:rsidR="00234906" w:rsidRPr="007D2742" w:rsidRDefault="00234906" w:rsidP="007D2742">
      <w:pPr>
        <w:spacing w:after="0" w:line="240" w:lineRule="auto"/>
        <w:ind w:firstLine="709"/>
        <w:jc w:val="both"/>
        <w:rPr>
          <w:rFonts w:ascii="Times New Roman" w:hAnsi="Times New Roman"/>
          <w:color w:val="000000"/>
          <w:sz w:val="18"/>
          <w:szCs w:val="18"/>
        </w:rPr>
      </w:pPr>
      <w:r w:rsidRPr="007D2742">
        <w:rPr>
          <w:rFonts w:ascii="Times New Roman" w:hAnsi="Times New Roman"/>
          <w:color w:val="000000"/>
          <w:sz w:val="18"/>
          <w:szCs w:val="1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234906" w:rsidRPr="007D2742" w:rsidRDefault="00234906" w:rsidP="007D2742">
      <w:pPr>
        <w:spacing w:after="0" w:line="240" w:lineRule="auto"/>
        <w:ind w:firstLine="709"/>
        <w:jc w:val="both"/>
        <w:rPr>
          <w:rFonts w:ascii="Times New Roman" w:hAnsi="Times New Roman"/>
          <w:color w:val="000000"/>
          <w:sz w:val="18"/>
          <w:szCs w:val="18"/>
        </w:rPr>
      </w:pPr>
      <w:r w:rsidRPr="007D2742">
        <w:rPr>
          <w:rFonts w:ascii="Times New Roman" w:hAnsi="Times New Roman"/>
          <w:color w:val="000000"/>
          <w:sz w:val="18"/>
          <w:szCs w:val="1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lang w:eastAsia="zh-CN"/>
        </w:rPr>
      </w:pPr>
      <w:r w:rsidRPr="007D2742">
        <w:rPr>
          <w:rFonts w:ascii="Times New Roman" w:hAnsi="Times New Roman"/>
          <w:color w:val="000000"/>
          <w:sz w:val="18"/>
          <w:szCs w:val="18"/>
          <w:lang w:eastAsia="zh-CN"/>
        </w:rPr>
        <w:t>37.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34906" w:rsidRPr="007D2742" w:rsidRDefault="00234906" w:rsidP="007D2742">
      <w:pPr>
        <w:suppressAutoHyphens/>
        <w:autoSpaceDE w:val="0"/>
        <w:spacing w:after="0" w:line="240" w:lineRule="auto"/>
        <w:ind w:firstLine="709"/>
        <w:jc w:val="both"/>
        <w:rPr>
          <w:rFonts w:ascii="Times New Roman" w:hAnsi="Times New Roman"/>
          <w:sz w:val="18"/>
          <w:szCs w:val="18"/>
          <w:lang w:eastAsia="zh-CN"/>
        </w:rPr>
      </w:pPr>
      <w:r w:rsidRPr="007D2742">
        <w:rPr>
          <w:rFonts w:ascii="Times New Roman" w:hAnsi="Times New Roman"/>
          <w:color w:val="000000"/>
          <w:sz w:val="18"/>
          <w:szCs w:val="18"/>
          <w:lang w:eastAsia="zh-CN"/>
        </w:rPr>
        <w:t xml:space="preserve">38.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Pr="007D2742">
        <w:rPr>
          <w:rFonts w:ascii="Times New Roman" w:hAnsi="Times New Roman"/>
          <w:sz w:val="18"/>
          <w:szCs w:val="18"/>
          <w:lang w:eastAsia="zh-CN"/>
        </w:rPr>
        <w:t>частью 2  статьи 90</w:t>
      </w:r>
      <w:r w:rsidRPr="007D2742">
        <w:rPr>
          <w:rFonts w:ascii="Times New Roman" w:hAnsi="Times New Roman"/>
          <w:color w:val="000000"/>
          <w:sz w:val="18"/>
          <w:szCs w:val="18"/>
          <w:lang w:eastAsia="zh-CN"/>
        </w:rPr>
        <w:t xml:space="preserve"> Федерального закона от 31.07.2020 г.  № 248-ФЗ «О государственном контроле (надзоре) и муниципальном контроле в Российской Федерации».</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lang w:eastAsia="zh-CN"/>
        </w:rPr>
      </w:pPr>
      <w:r w:rsidRPr="007D2742">
        <w:rPr>
          <w:rFonts w:ascii="Times New Roman" w:hAnsi="Times New Roman"/>
          <w:color w:val="000000"/>
          <w:sz w:val="18"/>
          <w:szCs w:val="18"/>
          <w:lang w:eastAsia="zh-CN"/>
        </w:rPr>
        <w:t>39.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lang w:eastAsia="zh-CN"/>
        </w:rPr>
      </w:pPr>
      <w:r w:rsidRPr="007D2742">
        <w:rPr>
          <w:rFonts w:ascii="Times New Roman" w:hAnsi="Times New Roman"/>
          <w:color w:val="000000"/>
          <w:sz w:val="18"/>
          <w:szCs w:val="18"/>
          <w:lang w:eastAsia="zh-CN"/>
        </w:rPr>
        <w:t xml:space="preserve">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lang w:eastAsia="zh-CN"/>
        </w:rPr>
      </w:pPr>
      <w:r w:rsidRPr="007D2742">
        <w:rPr>
          <w:rFonts w:ascii="Times New Roman" w:hAnsi="Times New Roman"/>
          <w:color w:val="000000"/>
          <w:sz w:val="18"/>
          <w:szCs w:val="18"/>
          <w:lang w:eastAsia="zh-CN"/>
        </w:rPr>
        <w:t>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34906" w:rsidRPr="007D2742" w:rsidRDefault="00234906" w:rsidP="007D2742">
      <w:pPr>
        <w:spacing w:after="0" w:line="240" w:lineRule="auto"/>
        <w:ind w:firstLine="709"/>
        <w:jc w:val="both"/>
        <w:rPr>
          <w:rFonts w:ascii="Times New Roman" w:hAnsi="Times New Roman"/>
          <w:color w:val="000000"/>
          <w:sz w:val="18"/>
          <w:szCs w:val="18"/>
        </w:rPr>
      </w:pPr>
      <w:r w:rsidRPr="007D2742">
        <w:rPr>
          <w:rFonts w:ascii="Times New Roman" w:hAnsi="Times New Roman"/>
          <w:color w:val="000000"/>
          <w:sz w:val="18"/>
          <w:szCs w:val="18"/>
        </w:rPr>
        <w:t>Оформление акта производится на месте проведения контрольного мероприятия в день окончания проведения такого мероприятия,</w:t>
      </w:r>
      <w:r w:rsidRPr="007D2742">
        <w:rPr>
          <w:rFonts w:ascii="Times New Roman" w:hAnsi="Times New Roman"/>
          <w:color w:val="000000"/>
          <w:sz w:val="18"/>
          <w:szCs w:val="18"/>
          <w:shd w:val="clear" w:color="auto" w:fill="FFFFFF"/>
        </w:rPr>
        <w:t xml:space="preserve"> если иной порядок оформления акта не установлен Правительством Российской Федерации</w:t>
      </w:r>
      <w:r w:rsidRPr="007D2742">
        <w:rPr>
          <w:rFonts w:ascii="Times New Roman" w:hAnsi="Times New Roman"/>
          <w:color w:val="000000"/>
          <w:sz w:val="18"/>
          <w:szCs w:val="18"/>
        </w:rPr>
        <w:t>.</w:t>
      </w:r>
    </w:p>
    <w:p w:rsidR="00234906" w:rsidRPr="007D2742" w:rsidRDefault="00234906" w:rsidP="007D2742">
      <w:pPr>
        <w:suppressAutoHyphens/>
        <w:autoSpaceDE w:val="0"/>
        <w:spacing w:after="0" w:line="240" w:lineRule="auto"/>
        <w:ind w:firstLine="709"/>
        <w:jc w:val="both"/>
        <w:rPr>
          <w:rFonts w:ascii="Times New Roman" w:hAnsi="Times New Roman"/>
          <w:sz w:val="18"/>
          <w:szCs w:val="18"/>
          <w:lang w:eastAsia="zh-CN"/>
        </w:rPr>
      </w:pPr>
      <w:r w:rsidRPr="007D2742">
        <w:rPr>
          <w:rFonts w:ascii="Times New Roman" w:hAnsi="Times New Roman"/>
          <w:color w:val="000000"/>
          <w:sz w:val="18"/>
          <w:szCs w:val="1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34906" w:rsidRPr="007D2742" w:rsidRDefault="00234906" w:rsidP="007D2742">
      <w:pPr>
        <w:suppressAutoHyphens/>
        <w:autoSpaceDE w:val="0"/>
        <w:spacing w:after="0" w:line="240" w:lineRule="auto"/>
        <w:ind w:firstLine="709"/>
        <w:jc w:val="both"/>
        <w:rPr>
          <w:rFonts w:ascii="Times New Roman" w:hAnsi="Times New Roman"/>
          <w:sz w:val="18"/>
          <w:szCs w:val="18"/>
          <w:lang w:eastAsia="zh-CN"/>
        </w:rPr>
      </w:pPr>
      <w:r w:rsidRPr="007D2742">
        <w:rPr>
          <w:rFonts w:ascii="Times New Roman" w:hAnsi="Times New Roman"/>
          <w:color w:val="000000"/>
          <w:sz w:val="18"/>
          <w:szCs w:val="18"/>
          <w:lang w:eastAsia="zh-CN"/>
        </w:rPr>
        <w:t>40. Информация о контрольных мероприятиях размещается в Едином реестре контрольных (надзорных) мероприятий.</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lang w:eastAsia="zh-CN"/>
        </w:rPr>
      </w:pPr>
      <w:r w:rsidRPr="007D2742">
        <w:rPr>
          <w:rFonts w:ascii="Times New Roman" w:hAnsi="Times New Roman"/>
          <w:color w:val="000000"/>
          <w:sz w:val="18"/>
          <w:szCs w:val="18"/>
          <w:lang w:eastAsia="zh-CN"/>
        </w:rPr>
        <w:t xml:space="preserve">41.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D2742">
        <w:rPr>
          <w:rFonts w:ascii="Times New Roman" w:hAnsi="Times New Roman"/>
          <w:color w:val="000000"/>
          <w:sz w:val="18"/>
          <w:szCs w:val="1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D2742">
        <w:rPr>
          <w:rFonts w:ascii="Times New Roman" w:hAnsi="Times New Roman"/>
          <w:color w:val="000000"/>
          <w:sz w:val="18"/>
          <w:szCs w:val="18"/>
          <w:lang w:eastAsia="zh-CN"/>
        </w:rPr>
        <w:t>Единый портал</w:t>
      </w:r>
      <w:r w:rsidRPr="007D2742">
        <w:rPr>
          <w:rFonts w:ascii="Times New Roman" w:hAnsi="Times New Roman"/>
          <w:color w:val="000000"/>
          <w:sz w:val="18"/>
          <w:szCs w:val="1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lang w:eastAsia="zh-CN"/>
        </w:rPr>
      </w:pPr>
      <w:r w:rsidRPr="007D2742">
        <w:rPr>
          <w:rFonts w:ascii="Times New Roman" w:hAnsi="Times New Roman"/>
          <w:color w:val="000000"/>
          <w:sz w:val="18"/>
          <w:szCs w:val="18"/>
          <w:lang w:eastAsia="zh-CN"/>
        </w:rPr>
        <w:t>Гражданин, не осуществляющий предпринимательскую деятельность,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D2742">
        <w:rPr>
          <w:rFonts w:ascii="Times New Roman" w:hAnsi="Times New Roman"/>
          <w:color w:val="000000"/>
          <w:sz w:val="18"/>
          <w:szCs w:val="1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D2742">
        <w:rPr>
          <w:rFonts w:ascii="Times New Roman" w:hAnsi="Times New Roman"/>
          <w:color w:val="000000"/>
          <w:sz w:val="18"/>
          <w:szCs w:val="18"/>
          <w:lang w:eastAsia="zh-CN"/>
        </w:rPr>
        <w:t xml:space="preserve"> </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lang w:eastAsia="zh-CN"/>
        </w:rPr>
      </w:pPr>
      <w:r w:rsidRPr="007D2742">
        <w:rPr>
          <w:rFonts w:ascii="Times New Roman" w:hAnsi="Times New Roman"/>
          <w:color w:val="000000"/>
          <w:sz w:val="18"/>
          <w:szCs w:val="18"/>
          <w:lang w:eastAsia="zh-CN"/>
        </w:rPr>
        <w:t>Указанный гражданин вправе направлять Администрации документы на бумажном носителе.</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lang w:eastAsia="zh-CN"/>
        </w:rPr>
      </w:pPr>
      <w:r w:rsidRPr="007D2742">
        <w:rPr>
          <w:rFonts w:ascii="Times New Roman" w:hAnsi="Times New Roman"/>
          <w:color w:val="000000"/>
          <w:sz w:val="18"/>
          <w:szCs w:val="18"/>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lang w:eastAsia="zh-CN"/>
        </w:rPr>
      </w:pPr>
      <w:r w:rsidRPr="007D2742">
        <w:rPr>
          <w:rFonts w:ascii="Times New Roman" w:hAnsi="Times New Roman"/>
          <w:color w:val="000000"/>
          <w:sz w:val="18"/>
          <w:szCs w:val="18"/>
          <w:lang w:eastAsia="zh-CN"/>
        </w:rPr>
        <w:t xml:space="preserve">42.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D2742">
        <w:rPr>
          <w:rFonts w:ascii="Times New Roman" w:hAnsi="Times New Roman"/>
          <w:color w:val="000000"/>
          <w:sz w:val="18"/>
          <w:szCs w:val="18"/>
          <w:shd w:val="clear" w:color="auto" w:fill="FFFFFF"/>
          <w:lang w:eastAsia="zh-CN"/>
        </w:rPr>
        <w:t xml:space="preserve">Федерального закона </w:t>
      </w:r>
      <w:r w:rsidRPr="007D2742">
        <w:rPr>
          <w:rFonts w:ascii="Times New Roman" w:hAnsi="Times New Roman"/>
          <w:color w:val="000000"/>
          <w:sz w:val="18"/>
          <w:szCs w:val="18"/>
          <w:lang w:eastAsia="zh-CN"/>
        </w:rPr>
        <w:t>от 31.07.2020 г. № 248-ФЗ «О государственном контроле (надзоре) и муниципальном контроле в Российской Федерации» и разделом 4 настоящего Положения.</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lang w:eastAsia="zh-CN"/>
        </w:rPr>
      </w:pPr>
      <w:r w:rsidRPr="007D2742">
        <w:rPr>
          <w:rFonts w:ascii="Times New Roman" w:hAnsi="Times New Roman"/>
          <w:color w:val="000000"/>
          <w:sz w:val="18"/>
          <w:szCs w:val="18"/>
          <w:lang w:eastAsia="zh-CN"/>
        </w:rPr>
        <w:t>43.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34906" w:rsidRPr="007D2742" w:rsidRDefault="00234906" w:rsidP="007D2742">
      <w:pPr>
        <w:suppressAutoHyphens/>
        <w:autoSpaceDE w:val="0"/>
        <w:spacing w:after="0" w:line="240" w:lineRule="auto"/>
        <w:ind w:firstLine="709"/>
        <w:jc w:val="both"/>
        <w:rPr>
          <w:rFonts w:ascii="Times New Roman" w:hAnsi="Times New Roman"/>
          <w:sz w:val="18"/>
          <w:szCs w:val="18"/>
          <w:lang w:eastAsia="zh-CN"/>
        </w:rPr>
      </w:pPr>
      <w:r w:rsidRPr="007D2742">
        <w:rPr>
          <w:rFonts w:ascii="Times New Roman" w:hAnsi="Times New Roman"/>
          <w:color w:val="000000"/>
          <w:sz w:val="18"/>
          <w:szCs w:val="18"/>
          <w:lang w:eastAsia="zh-CN"/>
        </w:rPr>
        <w:t>44.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234906" w:rsidRPr="007D2742" w:rsidRDefault="00234906" w:rsidP="007D2742">
      <w:pPr>
        <w:suppressAutoHyphens/>
        <w:autoSpaceDE w:val="0"/>
        <w:spacing w:after="0" w:line="240" w:lineRule="auto"/>
        <w:ind w:firstLine="709"/>
        <w:jc w:val="both"/>
        <w:rPr>
          <w:rFonts w:ascii="Times New Roman" w:hAnsi="Times New Roman"/>
          <w:sz w:val="18"/>
          <w:szCs w:val="18"/>
          <w:lang w:eastAsia="zh-CN"/>
        </w:rPr>
      </w:pPr>
      <w:bookmarkStart w:id="8" w:name="Par318"/>
      <w:bookmarkEnd w:id="8"/>
      <w:r w:rsidRPr="007D2742">
        <w:rPr>
          <w:rFonts w:ascii="Times New Roman" w:hAnsi="Times New Roman"/>
          <w:color w:val="000000"/>
          <w:sz w:val="18"/>
          <w:szCs w:val="1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(приложение 1 к Положению);</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lang w:eastAsia="zh-CN"/>
        </w:rPr>
      </w:pPr>
      <w:r w:rsidRPr="007D2742">
        <w:rPr>
          <w:rFonts w:ascii="Times New Roman" w:hAnsi="Times New Roman"/>
          <w:color w:val="000000"/>
          <w:sz w:val="18"/>
          <w:szCs w:val="18"/>
          <w:lang w:eastAsia="zh-CN"/>
        </w:rPr>
        <w:t xml:space="preserve">2) </w:t>
      </w:r>
      <w:r w:rsidRPr="007D2742">
        <w:rPr>
          <w:rFonts w:ascii="Times New Roman" w:hAnsi="Times New Roman"/>
          <w:sz w:val="18"/>
          <w:szCs w:val="18"/>
          <w:lang w:eastAsia="zh-C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lang w:eastAsia="zh-CN"/>
        </w:rPr>
      </w:pPr>
      <w:r w:rsidRPr="007D2742">
        <w:rPr>
          <w:rFonts w:ascii="Times New Roman" w:hAnsi="Times New Roman"/>
          <w:color w:val="000000"/>
          <w:sz w:val="18"/>
          <w:szCs w:val="1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34906" w:rsidRPr="007D2742" w:rsidRDefault="00234906" w:rsidP="007D2742">
      <w:pPr>
        <w:spacing w:after="0" w:line="240" w:lineRule="auto"/>
        <w:ind w:firstLine="709"/>
        <w:jc w:val="both"/>
        <w:rPr>
          <w:rFonts w:ascii="Times New Roman" w:hAnsi="Times New Roman"/>
          <w:color w:val="000000"/>
          <w:sz w:val="18"/>
          <w:szCs w:val="18"/>
        </w:rPr>
      </w:pPr>
      <w:r w:rsidRPr="007D2742">
        <w:rPr>
          <w:rFonts w:ascii="Times New Roman" w:hAnsi="Times New Roman"/>
          <w:color w:val="000000"/>
          <w:sz w:val="18"/>
          <w:szCs w:val="18"/>
        </w:rPr>
        <w:t xml:space="preserve">4) </w:t>
      </w:r>
      <w:r w:rsidRPr="007D2742">
        <w:rPr>
          <w:rFonts w:ascii="Times New Roman" w:hAnsi="Times New Roman"/>
          <w:color w:val="000000"/>
          <w:sz w:val="18"/>
          <w:szCs w:val="1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D2742">
        <w:rPr>
          <w:rFonts w:ascii="Times New Roman" w:hAnsi="Times New Roman"/>
          <w:color w:val="000000"/>
          <w:sz w:val="18"/>
          <w:szCs w:val="18"/>
        </w:rPr>
        <w:t>;</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lang w:eastAsia="zh-CN"/>
        </w:rPr>
      </w:pPr>
      <w:r w:rsidRPr="007D2742">
        <w:rPr>
          <w:rFonts w:ascii="Times New Roman" w:hAnsi="Times New Roman"/>
          <w:color w:val="000000"/>
          <w:sz w:val="18"/>
          <w:szCs w:val="1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lang w:eastAsia="zh-CN"/>
        </w:rPr>
      </w:pPr>
      <w:r w:rsidRPr="007D2742">
        <w:rPr>
          <w:rFonts w:ascii="Times New Roman" w:hAnsi="Times New Roman"/>
          <w:color w:val="000000"/>
          <w:sz w:val="18"/>
          <w:szCs w:val="18"/>
          <w:lang w:eastAsia="zh-CN"/>
        </w:rPr>
        <w:t xml:space="preserve">45.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7D2742">
        <w:rPr>
          <w:rFonts w:ascii="Times New Roman" w:hAnsi="Times New Roman"/>
          <w:sz w:val="18"/>
          <w:szCs w:val="18"/>
          <w:lang w:eastAsia="zh-CN"/>
        </w:rPr>
        <w:t>Курганской области</w:t>
      </w:r>
      <w:r w:rsidRPr="007D2742">
        <w:rPr>
          <w:rFonts w:ascii="Times New Roman" w:hAnsi="Times New Roman"/>
          <w:color w:val="000000"/>
          <w:sz w:val="18"/>
          <w:szCs w:val="18"/>
          <w:lang w:eastAsia="zh-CN"/>
        </w:rPr>
        <w:t>, органами местного самоуправления, правоохранительными органами, организациями и гражданами.</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lang w:eastAsia="zh-CN"/>
        </w:rPr>
      </w:pPr>
      <w:r w:rsidRPr="007D2742">
        <w:rPr>
          <w:rFonts w:ascii="Times New Roman" w:hAnsi="Times New Roman"/>
          <w:color w:val="000000"/>
          <w:sz w:val="18"/>
          <w:szCs w:val="18"/>
          <w:lang w:eastAsia="zh-CN"/>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
    <w:p w:rsidR="00234906" w:rsidRPr="007D2742" w:rsidRDefault="00234906" w:rsidP="007D2742">
      <w:pPr>
        <w:suppressAutoHyphens/>
        <w:autoSpaceDE w:val="0"/>
        <w:spacing w:after="0" w:line="240" w:lineRule="auto"/>
        <w:ind w:firstLine="709"/>
        <w:jc w:val="both"/>
        <w:rPr>
          <w:rFonts w:ascii="Times New Roman" w:hAnsi="Times New Roman"/>
          <w:sz w:val="18"/>
          <w:szCs w:val="18"/>
          <w:lang w:eastAsia="zh-CN"/>
        </w:rPr>
      </w:pPr>
      <w:r w:rsidRPr="007D2742">
        <w:rPr>
          <w:rFonts w:ascii="Times New Roman" w:hAnsi="Times New Roman"/>
          <w:color w:val="000000"/>
          <w:sz w:val="18"/>
          <w:szCs w:val="18"/>
          <w:lang w:eastAsia="zh-CN"/>
        </w:rPr>
        <w:t>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234906" w:rsidRPr="007D2742" w:rsidRDefault="00234906" w:rsidP="007D2742">
      <w:pPr>
        <w:suppressAutoHyphens/>
        <w:autoSpaceDE w:val="0"/>
        <w:spacing w:after="0" w:line="240" w:lineRule="auto"/>
        <w:jc w:val="center"/>
        <w:rPr>
          <w:rFonts w:ascii="Times New Roman" w:hAnsi="Times New Roman"/>
          <w:b/>
          <w:bCs/>
          <w:color w:val="000000"/>
          <w:sz w:val="18"/>
          <w:szCs w:val="18"/>
          <w:lang w:eastAsia="zh-CN"/>
        </w:rPr>
      </w:pPr>
      <w:r w:rsidRPr="007D2742">
        <w:rPr>
          <w:rFonts w:ascii="Times New Roman" w:hAnsi="Times New Roman"/>
          <w:b/>
          <w:bCs/>
          <w:color w:val="000000"/>
          <w:sz w:val="18"/>
          <w:szCs w:val="18"/>
          <w:lang w:eastAsia="zh-CN"/>
        </w:rPr>
        <w:t>4</w:t>
      </w:r>
      <w:r w:rsidRPr="007D2742">
        <w:rPr>
          <w:rFonts w:ascii="Times New Roman" w:hAnsi="Times New Roman"/>
          <w:b/>
          <w:bCs/>
          <w:sz w:val="18"/>
          <w:szCs w:val="18"/>
          <w:lang w:eastAsia="zh-CN"/>
        </w:rPr>
        <w:t>. Обжалование решений Администрации, действий (бездействия) должностных лиц, уполномоченных</w:t>
      </w:r>
      <w:r w:rsidRPr="007D2742">
        <w:rPr>
          <w:rFonts w:ascii="Times New Roman" w:hAnsi="Times New Roman"/>
          <w:b/>
          <w:bCs/>
          <w:color w:val="000000"/>
          <w:sz w:val="18"/>
          <w:szCs w:val="18"/>
          <w:lang w:eastAsia="zh-CN"/>
        </w:rPr>
        <w:t xml:space="preserve"> осуществлять муниципальный контроль на автомобильном транспорте</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lang w:eastAsia="zh-CN"/>
        </w:rPr>
      </w:pPr>
      <w:r w:rsidRPr="007D2742">
        <w:rPr>
          <w:rFonts w:ascii="Times New Roman" w:hAnsi="Times New Roman"/>
          <w:color w:val="000000"/>
          <w:sz w:val="18"/>
          <w:szCs w:val="18"/>
          <w:lang w:eastAsia="zh-CN"/>
        </w:rPr>
        <w:t>46.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законодательством Российской Федерации.</w:t>
      </w:r>
    </w:p>
    <w:p w:rsidR="00234906" w:rsidRPr="007D2742" w:rsidRDefault="00234906" w:rsidP="007D2742">
      <w:pPr>
        <w:suppressAutoHyphens/>
        <w:autoSpaceDE w:val="0"/>
        <w:spacing w:after="0" w:line="240" w:lineRule="auto"/>
        <w:ind w:firstLine="709"/>
        <w:jc w:val="both"/>
        <w:rPr>
          <w:rFonts w:ascii="Times New Roman" w:hAnsi="Times New Roman"/>
          <w:sz w:val="18"/>
          <w:szCs w:val="18"/>
          <w:lang w:eastAsia="zh-CN"/>
        </w:rPr>
      </w:pPr>
      <w:r w:rsidRPr="007D2742">
        <w:rPr>
          <w:rFonts w:ascii="Times New Roman" w:hAnsi="Times New Roman"/>
          <w:color w:val="000000"/>
          <w:sz w:val="18"/>
          <w:szCs w:val="18"/>
          <w:lang w:eastAsia="zh-CN"/>
        </w:rPr>
        <w:t>47. Досудебный порядок подачи жалоб при осуществлении муниципального контроля на автомобильном транспорте не применяется.</w:t>
      </w:r>
    </w:p>
    <w:p w:rsidR="00234906" w:rsidRPr="007D2742" w:rsidRDefault="00234906" w:rsidP="007D2742">
      <w:pPr>
        <w:suppressAutoHyphens/>
        <w:spacing w:after="0" w:line="240" w:lineRule="auto"/>
        <w:jc w:val="center"/>
        <w:rPr>
          <w:rFonts w:ascii="Times New Roman" w:hAnsi="Times New Roman"/>
          <w:b/>
          <w:bCs/>
          <w:color w:val="000000"/>
          <w:sz w:val="18"/>
          <w:szCs w:val="18"/>
          <w:lang w:eastAsia="zh-CN"/>
        </w:rPr>
      </w:pPr>
      <w:r w:rsidRPr="007D2742">
        <w:rPr>
          <w:rFonts w:ascii="Times New Roman" w:hAnsi="Times New Roman"/>
          <w:b/>
          <w:bCs/>
          <w:color w:val="000000"/>
          <w:sz w:val="18"/>
          <w:szCs w:val="18"/>
          <w:lang w:eastAsia="zh-CN"/>
        </w:rPr>
        <w:t>5. Ключевые показатели муниципального контроля на автомобильном транспорте</w:t>
      </w:r>
    </w:p>
    <w:p w:rsidR="00234906" w:rsidRPr="007D2742" w:rsidRDefault="00234906" w:rsidP="007D2742">
      <w:pPr>
        <w:suppressAutoHyphens/>
        <w:spacing w:after="0" w:line="240" w:lineRule="auto"/>
        <w:jc w:val="center"/>
        <w:rPr>
          <w:rFonts w:ascii="Times New Roman" w:hAnsi="Times New Roman"/>
          <w:b/>
          <w:bCs/>
          <w:color w:val="000000"/>
          <w:sz w:val="18"/>
          <w:szCs w:val="18"/>
          <w:lang w:eastAsia="zh-CN"/>
        </w:rPr>
      </w:pPr>
      <w:r w:rsidRPr="007D2742">
        <w:rPr>
          <w:rFonts w:ascii="Times New Roman" w:hAnsi="Times New Roman"/>
          <w:b/>
          <w:bCs/>
          <w:color w:val="000000"/>
          <w:sz w:val="18"/>
          <w:szCs w:val="18"/>
          <w:lang w:eastAsia="zh-CN"/>
        </w:rPr>
        <w:t xml:space="preserve"> и их целевые значения</w:t>
      </w:r>
    </w:p>
    <w:p w:rsidR="00234906" w:rsidRPr="007D2742" w:rsidRDefault="00234906" w:rsidP="007D2742">
      <w:pPr>
        <w:tabs>
          <w:tab w:val="left" w:pos="851"/>
        </w:tabs>
        <w:suppressAutoHyphens/>
        <w:spacing w:after="0" w:line="240" w:lineRule="auto"/>
        <w:ind w:firstLine="709"/>
        <w:jc w:val="both"/>
        <w:rPr>
          <w:rFonts w:ascii="Times New Roman" w:hAnsi="Times New Roman"/>
          <w:sz w:val="18"/>
          <w:szCs w:val="18"/>
          <w:lang w:eastAsia="zh-CN"/>
        </w:rPr>
      </w:pPr>
      <w:r w:rsidRPr="007D2742">
        <w:rPr>
          <w:rFonts w:ascii="Times New Roman" w:hAnsi="Times New Roman"/>
          <w:color w:val="000000"/>
          <w:sz w:val="18"/>
          <w:szCs w:val="18"/>
          <w:lang w:eastAsia="zh-CN"/>
        </w:rPr>
        <w:t xml:space="preserve">48.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г. № 248-ФЗ «О государственном контроле (надзоре) и муниципальном контроле в Российской Федерации». </w:t>
      </w:r>
    </w:p>
    <w:p w:rsidR="00234906" w:rsidRPr="007D2742" w:rsidRDefault="00234906" w:rsidP="007D2742">
      <w:pPr>
        <w:tabs>
          <w:tab w:val="left" w:pos="851"/>
        </w:tabs>
        <w:spacing w:after="0" w:line="240" w:lineRule="auto"/>
        <w:ind w:firstLine="709"/>
        <w:jc w:val="both"/>
        <w:rPr>
          <w:rFonts w:ascii="Times New Roman" w:hAnsi="Times New Roman"/>
          <w:color w:val="000000"/>
          <w:sz w:val="18"/>
          <w:szCs w:val="18"/>
          <w:lang w:eastAsia="zh-CN"/>
        </w:rPr>
      </w:pPr>
      <w:r w:rsidRPr="007D2742">
        <w:rPr>
          <w:rFonts w:ascii="Times New Roman" w:hAnsi="Times New Roman"/>
          <w:color w:val="000000"/>
          <w:sz w:val="18"/>
          <w:szCs w:val="18"/>
        </w:rPr>
        <w:t>49. Ключевые показатели вида контроля и их целевые значения, индикативные показатели для муниципального контроля на автомобильном транспорте установлены приложением 2 к настоящему Положению.</w:t>
      </w:r>
    </w:p>
    <w:p w:rsidR="00234906" w:rsidRPr="007D2742" w:rsidRDefault="00234906" w:rsidP="007D2742">
      <w:pPr>
        <w:spacing w:after="0" w:line="240" w:lineRule="exact"/>
        <w:ind w:left="4536"/>
        <w:jc w:val="center"/>
        <w:rPr>
          <w:rFonts w:ascii="Times New Roman" w:hAnsi="Times New Roman"/>
          <w:sz w:val="18"/>
          <w:szCs w:val="18"/>
        </w:rPr>
      </w:pPr>
    </w:p>
    <w:p w:rsidR="00234906" w:rsidRPr="007D2742" w:rsidRDefault="00234906" w:rsidP="007D2742">
      <w:pPr>
        <w:spacing w:after="0" w:line="240" w:lineRule="atLeast"/>
        <w:ind w:left="5529"/>
        <w:jc w:val="both"/>
        <w:rPr>
          <w:rFonts w:ascii="Times New Roman" w:hAnsi="Times New Roman"/>
          <w:sz w:val="18"/>
          <w:szCs w:val="18"/>
        </w:rPr>
      </w:pPr>
      <w:r w:rsidRPr="007D2742">
        <w:rPr>
          <w:rFonts w:ascii="Times New Roman" w:hAnsi="Times New Roman"/>
          <w:sz w:val="18"/>
          <w:szCs w:val="18"/>
        </w:rPr>
        <w:t>Приложение 1 к</w:t>
      </w:r>
      <w:r w:rsidRPr="007D2742">
        <w:rPr>
          <w:rFonts w:ascii="Times New Roman" w:hAnsi="Times New Roman"/>
          <w:bCs/>
          <w:color w:val="000000"/>
          <w:sz w:val="18"/>
          <w:szCs w:val="18"/>
        </w:rPr>
        <w:t xml:space="preserve"> Положению о муниципальном контроле на автомобильном транспорте и в дорожном хозяйстве вне границ населенных пунктов в границах Притобольного района</w:t>
      </w:r>
    </w:p>
    <w:p w:rsidR="00234906" w:rsidRPr="007D2742" w:rsidRDefault="00234906" w:rsidP="007D2742">
      <w:pPr>
        <w:spacing w:after="0" w:line="240" w:lineRule="exact"/>
        <w:ind w:left="4536"/>
        <w:jc w:val="center"/>
        <w:rPr>
          <w:rFonts w:ascii="Times New Roman" w:hAnsi="Times New Roman"/>
          <w:sz w:val="18"/>
          <w:szCs w:val="18"/>
        </w:rPr>
      </w:pPr>
    </w:p>
    <w:p w:rsidR="00234906" w:rsidRPr="007D2742" w:rsidRDefault="00234906" w:rsidP="007D2742">
      <w:pPr>
        <w:suppressAutoHyphens/>
        <w:autoSpaceDE w:val="0"/>
        <w:spacing w:after="0" w:line="240" w:lineRule="auto"/>
        <w:jc w:val="center"/>
        <w:rPr>
          <w:rFonts w:ascii="Times New Roman" w:hAnsi="Times New Roman"/>
          <w:b/>
          <w:bCs/>
          <w:sz w:val="18"/>
          <w:szCs w:val="18"/>
          <w:lang w:eastAsia="zh-CN"/>
        </w:rPr>
      </w:pPr>
      <w:r w:rsidRPr="007D2742">
        <w:rPr>
          <w:rFonts w:ascii="Times New Roman" w:hAnsi="Times New Roman"/>
          <w:b/>
          <w:bCs/>
          <w:sz w:val="18"/>
          <w:szCs w:val="18"/>
          <w:lang w:eastAsia="zh-CN"/>
        </w:rPr>
        <w:t>Форма предписания контрольного органа</w:t>
      </w:r>
    </w:p>
    <w:p w:rsidR="00234906" w:rsidRPr="007D2742" w:rsidRDefault="00234906" w:rsidP="007D2742">
      <w:pPr>
        <w:suppressAutoHyphens/>
        <w:autoSpaceDE w:val="0"/>
        <w:spacing w:after="0" w:line="240" w:lineRule="auto"/>
        <w:ind w:firstLine="540"/>
        <w:jc w:val="both"/>
        <w:rPr>
          <w:rFonts w:ascii="Times New Roman" w:hAnsi="Times New Roman"/>
          <w:sz w:val="18"/>
          <w:szCs w:val="18"/>
          <w:lang w:eastAsia="zh-CN"/>
        </w:rPr>
      </w:pPr>
    </w:p>
    <w:tbl>
      <w:tblPr>
        <w:tblW w:w="0" w:type="auto"/>
        <w:tblInd w:w="-60" w:type="dxa"/>
        <w:tblCellMar>
          <w:top w:w="102" w:type="dxa"/>
          <w:left w:w="62" w:type="dxa"/>
          <w:bottom w:w="102" w:type="dxa"/>
          <w:right w:w="62" w:type="dxa"/>
        </w:tblCellMar>
        <w:tblLook w:val="00A0"/>
      </w:tblPr>
      <w:tblGrid>
        <w:gridCol w:w="4252"/>
        <w:gridCol w:w="5793"/>
      </w:tblGrid>
      <w:tr w:rsidR="00234906" w:rsidRPr="007D2742" w:rsidTr="00A80229">
        <w:tc>
          <w:tcPr>
            <w:tcW w:w="4252" w:type="dxa"/>
            <w:tcMar>
              <w:top w:w="102" w:type="dxa"/>
              <w:left w:w="62" w:type="dxa"/>
              <w:bottom w:w="102" w:type="dxa"/>
              <w:right w:w="62" w:type="dxa"/>
            </w:tcMar>
          </w:tcPr>
          <w:p w:rsidR="00234906" w:rsidRPr="007D2742" w:rsidRDefault="00234906" w:rsidP="00A80229">
            <w:pPr>
              <w:suppressAutoHyphens/>
              <w:autoSpaceDE w:val="0"/>
              <w:spacing w:after="0" w:line="240" w:lineRule="auto"/>
              <w:rPr>
                <w:rFonts w:ascii="Times New Roman" w:hAnsi="Times New Roman"/>
                <w:color w:val="000000"/>
                <w:sz w:val="18"/>
                <w:szCs w:val="18"/>
                <w:lang w:eastAsia="zh-CN"/>
              </w:rPr>
            </w:pPr>
            <w:r w:rsidRPr="007D2742">
              <w:rPr>
                <w:rFonts w:ascii="Times New Roman" w:hAnsi="Times New Roman"/>
                <w:color w:val="000000"/>
                <w:sz w:val="18"/>
                <w:szCs w:val="18"/>
                <w:lang w:eastAsia="zh-CN"/>
              </w:rPr>
              <w:t>Бланк контрольного органа</w:t>
            </w:r>
          </w:p>
        </w:tc>
        <w:tc>
          <w:tcPr>
            <w:tcW w:w="5793" w:type="dxa"/>
            <w:tcMar>
              <w:top w:w="102" w:type="dxa"/>
              <w:left w:w="62" w:type="dxa"/>
              <w:bottom w:w="102" w:type="dxa"/>
              <w:right w:w="62" w:type="dxa"/>
            </w:tcMar>
          </w:tcPr>
          <w:p w:rsidR="00234906" w:rsidRPr="007D2742" w:rsidRDefault="00234906" w:rsidP="00A80229">
            <w:pPr>
              <w:suppressAutoHyphens/>
              <w:autoSpaceDE w:val="0"/>
              <w:spacing w:after="0" w:line="240" w:lineRule="exact"/>
              <w:ind w:firstLine="5"/>
              <w:jc w:val="center"/>
              <w:rPr>
                <w:rFonts w:ascii="Times New Roman" w:hAnsi="Times New Roman"/>
                <w:color w:val="000000"/>
                <w:sz w:val="18"/>
                <w:szCs w:val="18"/>
                <w:lang w:eastAsia="zh-CN"/>
              </w:rPr>
            </w:pPr>
            <w:r w:rsidRPr="007D2742">
              <w:rPr>
                <w:rFonts w:ascii="Times New Roman" w:hAnsi="Times New Roman"/>
                <w:color w:val="000000"/>
                <w:sz w:val="18"/>
                <w:szCs w:val="18"/>
                <w:lang w:eastAsia="zh-CN"/>
              </w:rPr>
              <w:t>____________________________________________________</w:t>
            </w:r>
          </w:p>
          <w:p w:rsidR="00234906" w:rsidRPr="007D2742" w:rsidRDefault="00234906" w:rsidP="00A80229">
            <w:pPr>
              <w:suppressAutoHyphens/>
              <w:autoSpaceDE w:val="0"/>
              <w:spacing w:after="0" w:line="240" w:lineRule="exact"/>
              <w:ind w:firstLine="5"/>
              <w:jc w:val="center"/>
              <w:rPr>
                <w:rFonts w:ascii="Times New Roman" w:hAnsi="Times New Roman"/>
                <w:color w:val="000000"/>
                <w:sz w:val="18"/>
                <w:szCs w:val="18"/>
                <w:lang w:eastAsia="zh-CN"/>
              </w:rPr>
            </w:pPr>
            <w:r w:rsidRPr="007D2742">
              <w:rPr>
                <w:rFonts w:ascii="Times New Roman" w:hAnsi="Times New Roman"/>
                <w:color w:val="000000"/>
                <w:sz w:val="18"/>
                <w:szCs w:val="18"/>
                <w:lang w:eastAsia="zh-CN"/>
              </w:rPr>
              <w:t>(указывается должность руководителя контролируемого лица)</w:t>
            </w:r>
          </w:p>
          <w:p w:rsidR="00234906" w:rsidRPr="007D2742" w:rsidRDefault="00234906" w:rsidP="00A80229">
            <w:pPr>
              <w:suppressAutoHyphens/>
              <w:autoSpaceDE w:val="0"/>
              <w:spacing w:after="0" w:line="240" w:lineRule="exact"/>
              <w:ind w:firstLine="5"/>
              <w:jc w:val="center"/>
              <w:rPr>
                <w:rFonts w:ascii="Times New Roman" w:hAnsi="Times New Roman"/>
                <w:color w:val="000000"/>
                <w:sz w:val="18"/>
                <w:szCs w:val="18"/>
                <w:lang w:eastAsia="zh-CN"/>
              </w:rPr>
            </w:pPr>
            <w:r w:rsidRPr="007D2742">
              <w:rPr>
                <w:rFonts w:ascii="Times New Roman" w:hAnsi="Times New Roman"/>
                <w:color w:val="000000"/>
                <w:sz w:val="18"/>
                <w:szCs w:val="18"/>
                <w:lang w:eastAsia="zh-CN"/>
              </w:rPr>
              <w:t>___________________________________________________</w:t>
            </w:r>
          </w:p>
          <w:p w:rsidR="00234906" w:rsidRPr="007D2742" w:rsidRDefault="00234906" w:rsidP="00A80229">
            <w:pPr>
              <w:suppressAutoHyphens/>
              <w:autoSpaceDE w:val="0"/>
              <w:spacing w:after="0" w:line="240" w:lineRule="exact"/>
              <w:ind w:firstLine="5"/>
              <w:jc w:val="center"/>
              <w:rPr>
                <w:rFonts w:ascii="Times New Roman" w:hAnsi="Times New Roman"/>
                <w:color w:val="000000"/>
                <w:sz w:val="18"/>
                <w:szCs w:val="18"/>
                <w:lang w:eastAsia="zh-CN"/>
              </w:rPr>
            </w:pPr>
            <w:r w:rsidRPr="007D2742">
              <w:rPr>
                <w:rFonts w:ascii="Times New Roman" w:hAnsi="Times New Roman"/>
                <w:color w:val="000000"/>
                <w:sz w:val="18"/>
                <w:szCs w:val="18"/>
                <w:lang w:eastAsia="zh-CN"/>
              </w:rPr>
              <w:t>(указывается полное наименование контролируемого лица)</w:t>
            </w:r>
          </w:p>
          <w:p w:rsidR="00234906" w:rsidRPr="007D2742" w:rsidRDefault="00234906" w:rsidP="00A80229">
            <w:pPr>
              <w:suppressAutoHyphens/>
              <w:autoSpaceDE w:val="0"/>
              <w:spacing w:after="0" w:line="240" w:lineRule="exact"/>
              <w:ind w:firstLine="5"/>
              <w:jc w:val="center"/>
              <w:rPr>
                <w:rFonts w:ascii="Times New Roman" w:hAnsi="Times New Roman"/>
                <w:color w:val="000000"/>
                <w:sz w:val="18"/>
                <w:szCs w:val="18"/>
                <w:lang w:eastAsia="zh-CN"/>
              </w:rPr>
            </w:pPr>
            <w:r w:rsidRPr="007D2742">
              <w:rPr>
                <w:rFonts w:ascii="Times New Roman" w:hAnsi="Times New Roman"/>
                <w:color w:val="000000"/>
                <w:sz w:val="18"/>
                <w:szCs w:val="18"/>
                <w:lang w:eastAsia="zh-CN"/>
              </w:rPr>
              <w:t>___________________________________________________</w:t>
            </w:r>
          </w:p>
          <w:p w:rsidR="00234906" w:rsidRPr="007D2742" w:rsidRDefault="00234906" w:rsidP="00A80229">
            <w:pPr>
              <w:suppressAutoHyphens/>
              <w:autoSpaceDE w:val="0"/>
              <w:spacing w:after="0" w:line="240" w:lineRule="exact"/>
              <w:ind w:firstLine="5"/>
              <w:jc w:val="center"/>
              <w:rPr>
                <w:rFonts w:ascii="Times New Roman" w:hAnsi="Times New Roman"/>
                <w:color w:val="000000"/>
                <w:sz w:val="18"/>
                <w:szCs w:val="18"/>
                <w:lang w:eastAsia="zh-CN"/>
              </w:rPr>
            </w:pPr>
            <w:r w:rsidRPr="007D2742">
              <w:rPr>
                <w:rFonts w:ascii="Times New Roman" w:hAnsi="Times New Roman"/>
                <w:color w:val="000000"/>
                <w:sz w:val="18"/>
                <w:szCs w:val="18"/>
                <w:lang w:eastAsia="zh-CN"/>
              </w:rPr>
              <w:t>(указывается фамилия, имя, отчество</w:t>
            </w:r>
          </w:p>
          <w:p w:rsidR="00234906" w:rsidRPr="007D2742" w:rsidRDefault="00234906" w:rsidP="00A80229">
            <w:pPr>
              <w:suppressAutoHyphens/>
              <w:autoSpaceDE w:val="0"/>
              <w:spacing w:after="0" w:line="240" w:lineRule="exact"/>
              <w:ind w:firstLine="5"/>
              <w:jc w:val="center"/>
              <w:rPr>
                <w:rFonts w:ascii="Times New Roman" w:hAnsi="Times New Roman"/>
                <w:color w:val="000000"/>
                <w:sz w:val="18"/>
                <w:szCs w:val="18"/>
                <w:lang w:eastAsia="zh-CN"/>
              </w:rPr>
            </w:pPr>
            <w:r w:rsidRPr="007D2742">
              <w:rPr>
                <w:rFonts w:ascii="Times New Roman" w:hAnsi="Times New Roman"/>
                <w:color w:val="000000"/>
                <w:sz w:val="18"/>
                <w:szCs w:val="18"/>
                <w:lang w:eastAsia="zh-CN"/>
              </w:rPr>
              <w:t>(при наличии) руководителя контролируемого лица)</w:t>
            </w:r>
          </w:p>
          <w:p w:rsidR="00234906" w:rsidRPr="007D2742" w:rsidRDefault="00234906" w:rsidP="00A80229">
            <w:pPr>
              <w:suppressAutoHyphens/>
              <w:autoSpaceDE w:val="0"/>
              <w:spacing w:after="0" w:line="240" w:lineRule="exact"/>
              <w:ind w:firstLine="5"/>
              <w:jc w:val="center"/>
              <w:rPr>
                <w:rFonts w:ascii="Times New Roman" w:hAnsi="Times New Roman"/>
                <w:color w:val="000000"/>
                <w:sz w:val="18"/>
                <w:szCs w:val="18"/>
                <w:lang w:eastAsia="zh-CN"/>
              </w:rPr>
            </w:pPr>
            <w:r w:rsidRPr="007D2742">
              <w:rPr>
                <w:rFonts w:ascii="Times New Roman" w:hAnsi="Times New Roman"/>
                <w:color w:val="000000"/>
                <w:sz w:val="18"/>
                <w:szCs w:val="18"/>
                <w:lang w:eastAsia="zh-CN"/>
              </w:rPr>
              <w:t>___________________________________________________</w:t>
            </w:r>
          </w:p>
          <w:p w:rsidR="00234906" w:rsidRPr="007D2742" w:rsidRDefault="00234906" w:rsidP="00A80229">
            <w:pPr>
              <w:suppressAutoHyphens/>
              <w:autoSpaceDE w:val="0"/>
              <w:spacing w:after="0" w:line="240" w:lineRule="exact"/>
              <w:ind w:firstLine="5"/>
              <w:jc w:val="center"/>
              <w:rPr>
                <w:rFonts w:ascii="Times New Roman" w:hAnsi="Times New Roman"/>
                <w:color w:val="000000"/>
                <w:sz w:val="18"/>
                <w:szCs w:val="18"/>
                <w:lang w:eastAsia="zh-CN"/>
              </w:rPr>
            </w:pPr>
            <w:r w:rsidRPr="007D2742">
              <w:rPr>
                <w:rFonts w:ascii="Times New Roman" w:hAnsi="Times New Roman"/>
                <w:color w:val="000000"/>
                <w:sz w:val="18"/>
                <w:szCs w:val="18"/>
                <w:lang w:eastAsia="zh-CN"/>
              </w:rPr>
              <w:t>(указывается адрес места нахождения контролируемого лица)</w:t>
            </w:r>
          </w:p>
        </w:tc>
      </w:tr>
    </w:tbl>
    <w:p w:rsidR="00234906" w:rsidRPr="007D2742" w:rsidRDefault="00234906" w:rsidP="007D2742">
      <w:pPr>
        <w:widowControl w:val="0"/>
        <w:spacing w:after="0" w:line="240" w:lineRule="auto"/>
        <w:jc w:val="center"/>
        <w:rPr>
          <w:rFonts w:ascii="Times New Roman" w:hAnsi="Times New Roman"/>
          <w:color w:val="000000"/>
          <w:sz w:val="18"/>
          <w:szCs w:val="18"/>
        </w:rPr>
      </w:pPr>
    </w:p>
    <w:p w:rsidR="00234906" w:rsidRPr="007D2742" w:rsidRDefault="00234906" w:rsidP="007D2742">
      <w:pPr>
        <w:widowControl w:val="0"/>
        <w:spacing w:after="0" w:line="240" w:lineRule="auto"/>
        <w:jc w:val="center"/>
        <w:rPr>
          <w:rFonts w:ascii="Times New Roman" w:hAnsi="Times New Roman"/>
          <w:color w:val="000000"/>
          <w:sz w:val="18"/>
          <w:szCs w:val="18"/>
        </w:rPr>
      </w:pPr>
      <w:r w:rsidRPr="007D2742">
        <w:rPr>
          <w:rFonts w:ascii="Times New Roman" w:hAnsi="Times New Roman"/>
          <w:color w:val="000000"/>
          <w:sz w:val="18"/>
          <w:szCs w:val="18"/>
        </w:rPr>
        <w:t>ПРЕДПИСАНИЕ</w:t>
      </w:r>
    </w:p>
    <w:p w:rsidR="00234906" w:rsidRPr="007D2742" w:rsidRDefault="00234906" w:rsidP="007D2742">
      <w:pPr>
        <w:widowControl w:val="0"/>
        <w:spacing w:after="0" w:line="240" w:lineRule="auto"/>
        <w:jc w:val="center"/>
        <w:rPr>
          <w:rFonts w:ascii="Times New Roman" w:hAnsi="Times New Roman"/>
          <w:color w:val="000000"/>
          <w:sz w:val="18"/>
          <w:szCs w:val="18"/>
        </w:rPr>
      </w:pPr>
    </w:p>
    <w:p w:rsidR="00234906" w:rsidRPr="007D2742" w:rsidRDefault="00234906" w:rsidP="007D2742">
      <w:pPr>
        <w:widowControl w:val="0"/>
        <w:spacing w:after="0" w:line="240" w:lineRule="auto"/>
        <w:jc w:val="center"/>
        <w:rPr>
          <w:rFonts w:ascii="Times New Roman" w:hAnsi="Times New Roman"/>
          <w:color w:val="000000"/>
          <w:sz w:val="18"/>
          <w:szCs w:val="18"/>
        </w:rPr>
      </w:pPr>
      <w:r w:rsidRPr="007D2742">
        <w:rPr>
          <w:rFonts w:ascii="Times New Roman" w:hAnsi="Times New Roman"/>
          <w:color w:val="000000"/>
          <w:sz w:val="18"/>
          <w:szCs w:val="18"/>
        </w:rPr>
        <w:t>__________________________________________________________________________________</w:t>
      </w:r>
    </w:p>
    <w:p w:rsidR="00234906" w:rsidRPr="007D2742" w:rsidRDefault="00234906" w:rsidP="007D2742">
      <w:pPr>
        <w:widowControl w:val="0"/>
        <w:spacing w:after="0" w:line="240" w:lineRule="auto"/>
        <w:jc w:val="center"/>
        <w:rPr>
          <w:rFonts w:ascii="Times New Roman" w:hAnsi="Times New Roman"/>
          <w:i/>
          <w:iCs/>
          <w:color w:val="000000"/>
          <w:sz w:val="18"/>
          <w:szCs w:val="18"/>
        </w:rPr>
      </w:pPr>
      <w:r w:rsidRPr="007D2742">
        <w:rPr>
          <w:rFonts w:ascii="Times New Roman" w:hAnsi="Times New Roman"/>
          <w:i/>
          <w:iCs/>
          <w:color w:val="000000"/>
          <w:sz w:val="18"/>
          <w:szCs w:val="18"/>
        </w:rPr>
        <w:t>(указывается полное наименование контролируемого лица в дательном падеже)</w:t>
      </w:r>
    </w:p>
    <w:p w:rsidR="00234906" w:rsidRPr="007D2742" w:rsidRDefault="00234906" w:rsidP="007D2742">
      <w:pPr>
        <w:widowControl w:val="0"/>
        <w:spacing w:after="0" w:line="240" w:lineRule="auto"/>
        <w:rPr>
          <w:rFonts w:ascii="Times New Roman" w:hAnsi="Times New Roman"/>
          <w:color w:val="000000"/>
          <w:sz w:val="18"/>
          <w:szCs w:val="18"/>
        </w:rPr>
      </w:pPr>
      <w:r w:rsidRPr="007D2742">
        <w:rPr>
          <w:rFonts w:ascii="Times New Roman" w:hAnsi="Times New Roman"/>
          <w:color w:val="000000"/>
          <w:sz w:val="18"/>
          <w:szCs w:val="18"/>
        </w:rPr>
        <w:t>об устранении выявленных нарушений обязательных требований</w:t>
      </w:r>
    </w:p>
    <w:p w:rsidR="00234906" w:rsidRPr="007D2742" w:rsidRDefault="00234906" w:rsidP="007D2742">
      <w:pPr>
        <w:widowControl w:val="0"/>
        <w:spacing w:after="0" w:line="240" w:lineRule="auto"/>
        <w:jc w:val="center"/>
        <w:rPr>
          <w:rFonts w:ascii="Times New Roman" w:hAnsi="Times New Roman"/>
          <w:color w:val="000000"/>
          <w:sz w:val="18"/>
          <w:szCs w:val="18"/>
        </w:rPr>
      </w:pPr>
    </w:p>
    <w:p w:rsidR="00234906" w:rsidRPr="007D2742" w:rsidRDefault="00234906" w:rsidP="007D2742">
      <w:pPr>
        <w:widowControl w:val="0"/>
        <w:spacing w:after="0" w:line="240" w:lineRule="auto"/>
        <w:jc w:val="both"/>
        <w:rPr>
          <w:rFonts w:ascii="Times New Roman" w:hAnsi="Times New Roman"/>
          <w:color w:val="000000"/>
          <w:sz w:val="18"/>
          <w:szCs w:val="18"/>
        </w:rPr>
      </w:pPr>
      <w:r w:rsidRPr="007D2742">
        <w:rPr>
          <w:rFonts w:ascii="Times New Roman" w:hAnsi="Times New Roman"/>
          <w:color w:val="000000"/>
          <w:sz w:val="18"/>
          <w:szCs w:val="18"/>
        </w:rPr>
        <w:t>По результатам ____________________________________________________________________,</w:t>
      </w:r>
    </w:p>
    <w:p w:rsidR="00234906" w:rsidRPr="007D2742" w:rsidRDefault="00234906" w:rsidP="007D2742">
      <w:pPr>
        <w:widowControl w:val="0"/>
        <w:spacing w:after="0" w:line="240" w:lineRule="auto"/>
        <w:jc w:val="center"/>
        <w:rPr>
          <w:rFonts w:ascii="Times New Roman" w:hAnsi="Times New Roman"/>
          <w:i/>
          <w:iCs/>
          <w:color w:val="000000"/>
          <w:sz w:val="18"/>
          <w:szCs w:val="18"/>
        </w:rPr>
      </w:pPr>
      <w:r w:rsidRPr="007D2742">
        <w:rPr>
          <w:rFonts w:ascii="Times New Roman" w:hAnsi="Times New Roman"/>
          <w:i/>
          <w:iCs/>
          <w:color w:val="000000"/>
          <w:sz w:val="18"/>
          <w:szCs w:val="18"/>
        </w:rPr>
        <w:t xml:space="preserve">(указываются вид и форма контрольного мероприятия в соответствии </w:t>
      </w:r>
    </w:p>
    <w:p w:rsidR="00234906" w:rsidRPr="007D2742" w:rsidRDefault="00234906" w:rsidP="007D2742">
      <w:pPr>
        <w:widowControl w:val="0"/>
        <w:spacing w:after="0" w:line="240" w:lineRule="auto"/>
        <w:jc w:val="center"/>
        <w:rPr>
          <w:rFonts w:ascii="Times New Roman" w:hAnsi="Times New Roman"/>
          <w:i/>
          <w:iCs/>
          <w:color w:val="000000"/>
          <w:sz w:val="18"/>
          <w:szCs w:val="18"/>
        </w:rPr>
      </w:pPr>
      <w:r w:rsidRPr="007D2742">
        <w:rPr>
          <w:rFonts w:ascii="Times New Roman" w:hAnsi="Times New Roman"/>
          <w:i/>
          <w:iCs/>
          <w:color w:val="000000"/>
          <w:sz w:val="18"/>
          <w:szCs w:val="18"/>
        </w:rPr>
        <w:t>с решением Контрольного органа)</w:t>
      </w:r>
    </w:p>
    <w:p w:rsidR="00234906" w:rsidRPr="007D2742" w:rsidRDefault="00234906" w:rsidP="007D2742">
      <w:pPr>
        <w:widowControl w:val="0"/>
        <w:spacing w:after="0" w:line="240" w:lineRule="auto"/>
        <w:jc w:val="both"/>
        <w:rPr>
          <w:rFonts w:ascii="Times New Roman" w:hAnsi="Times New Roman"/>
          <w:color w:val="000000"/>
          <w:sz w:val="18"/>
          <w:szCs w:val="18"/>
        </w:rPr>
      </w:pPr>
      <w:r w:rsidRPr="007D2742">
        <w:rPr>
          <w:rFonts w:ascii="Times New Roman" w:hAnsi="Times New Roman"/>
          <w:color w:val="000000"/>
          <w:sz w:val="18"/>
          <w:szCs w:val="18"/>
        </w:rPr>
        <w:t>проведенной _______________________________________________________________________</w:t>
      </w:r>
    </w:p>
    <w:p w:rsidR="00234906" w:rsidRPr="007D2742" w:rsidRDefault="00234906" w:rsidP="007D2742">
      <w:pPr>
        <w:widowControl w:val="0"/>
        <w:spacing w:after="0" w:line="240" w:lineRule="auto"/>
        <w:jc w:val="both"/>
        <w:rPr>
          <w:rFonts w:ascii="Times New Roman" w:hAnsi="Times New Roman"/>
          <w:i/>
          <w:iCs/>
          <w:color w:val="000000"/>
          <w:sz w:val="18"/>
          <w:szCs w:val="18"/>
        </w:rPr>
      </w:pPr>
      <w:r w:rsidRPr="007D2742">
        <w:rPr>
          <w:rFonts w:ascii="Times New Roman" w:hAnsi="Times New Roman"/>
          <w:i/>
          <w:iCs/>
          <w:color w:val="000000"/>
          <w:sz w:val="18"/>
          <w:szCs w:val="18"/>
        </w:rPr>
        <w:t xml:space="preserve">                                    (указывается полное наименование контрольного органа)</w:t>
      </w:r>
    </w:p>
    <w:p w:rsidR="00234906" w:rsidRPr="007D2742" w:rsidRDefault="00234906" w:rsidP="007D2742">
      <w:pPr>
        <w:widowControl w:val="0"/>
        <w:spacing w:after="0" w:line="240" w:lineRule="auto"/>
        <w:jc w:val="both"/>
        <w:rPr>
          <w:rFonts w:ascii="Times New Roman" w:hAnsi="Times New Roman"/>
          <w:color w:val="000000"/>
          <w:sz w:val="18"/>
          <w:szCs w:val="18"/>
        </w:rPr>
      </w:pPr>
      <w:r w:rsidRPr="007D2742">
        <w:rPr>
          <w:rFonts w:ascii="Times New Roman" w:hAnsi="Times New Roman"/>
          <w:color w:val="000000"/>
          <w:sz w:val="18"/>
          <w:szCs w:val="18"/>
        </w:rPr>
        <w:t>в отношении _______________________________________________________________________</w:t>
      </w:r>
    </w:p>
    <w:p w:rsidR="00234906" w:rsidRPr="007D2742" w:rsidRDefault="00234906" w:rsidP="007D2742">
      <w:pPr>
        <w:widowControl w:val="0"/>
        <w:spacing w:after="0" w:line="240" w:lineRule="auto"/>
        <w:jc w:val="both"/>
        <w:rPr>
          <w:rFonts w:ascii="Times New Roman" w:hAnsi="Times New Roman"/>
          <w:i/>
          <w:iCs/>
          <w:color w:val="000000"/>
          <w:sz w:val="18"/>
          <w:szCs w:val="18"/>
        </w:rPr>
      </w:pPr>
      <w:r w:rsidRPr="007D2742">
        <w:rPr>
          <w:rFonts w:ascii="Times New Roman" w:hAnsi="Times New Roman"/>
          <w:i/>
          <w:iCs/>
          <w:color w:val="000000"/>
          <w:sz w:val="18"/>
          <w:szCs w:val="18"/>
        </w:rPr>
        <w:t xml:space="preserve">                                  (указывается полное наименование контролируемого лица)</w:t>
      </w:r>
    </w:p>
    <w:p w:rsidR="00234906" w:rsidRPr="007D2742" w:rsidRDefault="00234906" w:rsidP="007D2742">
      <w:pPr>
        <w:widowControl w:val="0"/>
        <w:spacing w:after="0" w:line="240" w:lineRule="auto"/>
        <w:jc w:val="both"/>
        <w:rPr>
          <w:rFonts w:ascii="Times New Roman" w:hAnsi="Times New Roman"/>
          <w:i/>
          <w:iCs/>
          <w:color w:val="000000"/>
          <w:sz w:val="18"/>
          <w:szCs w:val="18"/>
        </w:rPr>
      </w:pPr>
    </w:p>
    <w:p w:rsidR="00234906" w:rsidRPr="007D2742" w:rsidRDefault="00234906" w:rsidP="007D2742">
      <w:pPr>
        <w:widowControl w:val="0"/>
        <w:spacing w:after="0" w:line="240" w:lineRule="auto"/>
        <w:jc w:val="both"/>
        <w:rPr>
          <w:rFonts w:ascii="Times New Roman" w:hAnsi="Times New Roman"/>
          <w:color w:val="000000"/>
          <w:sz w:val="18"/>
          <w:szCs w:val="18"/>
        </w:rPr>
      </w:pPr>
      <w:r w:rsidRPr="007D2742">
        <w:rPr>
          <w:rFonts w:ascii="Times New Roman" w:hAnsi="Times New Roman"/>
          <w:color w:val="000000"/>
          <w:sz w:val="18"/>
          <w:szCs w:val="18"/>
        </w:rPr>
        <w:t>в период с «__» _________________ 20__ г. по «__» _________________ 20__ г.</w:t>
      </w:r>
    </w:p>
    <w:p w:rsidR="00234906" w:rsidRPr="007D2742" w:rsidRDefault="00234906" w:rsidP="007D2742">
      <w:pPr>
        <w:widowControl w:val="0"/>
        <w:spacing w:after="0" w:line="240" w:lineRule="auto"/>
        <w:jc w:val="both"/>
        <w:rPr>
          <w:rFonts w:ascii="Times New Roman" w:hAnsi="Times New Roman"/>
          <w:color w:val="000000"/>
          <w:sz w:val="18"/>
          <w:szCs w:val="18"/>
        </w:rPr>
      </w:pPr>
    </w:p>
    <w:p w:rsidR="00234906" w:rsidRPr="007D2742" w:rsidRDefault="00234906" w:rsidP="007D2742">
      <w:pPr>
        <w:widowControl w:val="0"/>
        <w:spacing w:after="0" w:line="240" w:lineRule="auto"/>
        <w:jc w:val="both"/>
        <w:rPr>
          <w:rFonts w:ascii="Times New Roman" w:hAnsi="Times New Roman"/>
          <w:color w:val="000000"/>
          <w:sz w:val="18"/>
          <w:szCs w:val="18"/>
        </w:rPr>
      </w:pPr>
      <w:r w:rsidRPr="007D2742">
        <w:rPr>
          <w:rFonts w:ascii="Times New Roman" w:hAnsi="Times New Roman"/>
          <w:color w:val="000000"/>
          <w:sz w:val="18"/>
          <w:szCs w:val="18"/>
        </w:rPr>
        <w:t>на основании ______________________________________________________________</w:t>
      </w:r>
    </w:p>
    <w:p w:rsidR="00234906" w:rsidRPr="007D2742" w:rsidRDefault="00234906" w:rsidP="007D2742">
      <w:pPr>
        <w:widowControl w:val="0"/>
        <w:spacing w:after="0" w:line="240" w:lineRule="auto"/>
        <w:jc w:val="center"/>
        <w:rPr>
          <w:rFonts w:ascii="Times New Roman" w:hAnsi="Times New Roman"/>
          <w:i/>
          <w:iCs/>
          <w:color w:val="000000"/>
          <w:sz w:val="18"/>
          <w:szCs w:val="18"/>
        </w:rPr>
      </w:pPr>
      <w:r w:rsidRPr="007D2742">
        <w:rPr>
          <w:rFonts w:ascii="Times New Roman" w:hAnsi="Times New Roman"/>
          <w:i/>
          <w:iCs/>
          <w:color w:val="000000"/>
          <w:sz w:val="18"/>
          <w:szCs w:val="18"/>
        </w:rPr>
        <w:t>(указываются наименование и реквизиты акта Контрольного органа о проведении контрольного мероприятия)</w:t>
      </w:r>
    </w:p>
    <w:p w:rsidR="00234906" w:rsidRPr="007D2742" w:rsidRDefault="00234906" w:rsidP="007D2742">
      <w:pPr>
        <w:widowControl w:val="0"/>
        <w:spacing w:after="0" w:line="240" w:lineRule="auto"/>
        <w:jc w:val="both"/>
        <w:rPr>
          <w:rFonts w:ascii="Times New Roman" w:hAnsi="Times New Roman"/>
          <w:color w:val="000000"/>
          <w:sz w:val="18"/>
          <w:szCs w:val="18"/>
        </w:rPr>
      </w:pPr>
    </w:p>
    <w:p w:rsidR="00234906" w:rsidRPr="007D2742" w:rsidRDefault="00234906" w:rsidP="007D2742">
      <w:pPr>
        <w:widowControl w:val="0"/>
        <w:spacing w:after="0" w:line="240" w:lineRule="auto"/>
        <w:jc w:val="both"/>
        <w:rPr>
          <w:rFonts w:ascii="Times New Roman" w:hAnsi="Times New Roman"/>
          <w:color w:val="000000"/>
          <w:sz w:val="18"/>
          <w:szCs w:val="18"/>
        </w:rPr>
      </w:pPr>
      <w:r w:rsidRPr="007D2742">
        <w:rPr>
          <w:rFonts w:ascii="Times New Roman" w:hAnsi="Times New Roman"/>
          <w:color w:val="000000"/>
          <w:sz w:val="18"/>
          <w:szCs w:val="18"/>
        </w:rPr>
        <w:t>выявлены нарушения обязательных требований ________________ законодательства:</w:t>
      </w:r>
    </w:p>
    <w:p w:rsidR="00234906" w:rsidRPr="007D2742" w:rsidRDefault="00234906" w:rsidP="007D2742">
      <w:pPr>
        <w:widowControl w:val="0"/>
        <w:spacing w:after="0" w:line="240" w:lineRule="auto"/>
        <w:jc w:val="both"/>
        <w:rPr>
          <w:rFonts w:ascii="Times New Roman" w:hAnsi="Times New Roman"/>
          <w:color w:val="000000"/>
          <w:sz w:val="18"/>
          <w:szCs w:val="18"/>
        </w:rPr>
      </w:pPr>
      <w:r w:rsidRPr="007D2742">
        <w:rPr>
          <w:rFonts w:ascii="Times New Roman" w:hAnsi="Times New Roman"/>
          <w:color w:val="00000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4906" w:rsidRPr="007D2742" w:rsidRDefault="00234906" w:rsidP="007D2742">
      <w:pPr>
        <w:widowControl w:val="0"/>
        <w:spacing w:after="0" w:line="240" w:lineRule="auto"/>
        <w:jc w:val="center"/>
        <w:rPr>
          <w:rFonts w:ascii="Times New Roman" w:hAnsi="Times New Roman"/>
          <w:color w:val="000000"/>
          <w:sz w:val="18"/>
          <w:szCs w:val="18"/>
        </w:rPr>
      </w:pPr>
      <w:r w:rsidRPr="007D2742">
        <w:rPr>
          <w:rFonts w:ascii="Times New Roman" w:hAnsi="Times New Roman"/>
          <w:i/>
          <w:iCs/>
          <w:color w:val="000000"/>
          <w:sz w:val="18"/>
          <w:szCs w:val="1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34906" w:rsidRPr="007D2742" w:rsidRDefault="00234906" w:rsidP="007D2742">
      <w:pPr>
        <w:widowControl w:val="0"/>
        <w:spacing w:after="0" w:line="240" w:lineRule="auto"/>
        <w:jc w:val="both"/>
        <w:rPr>
          <w:rFonts w:ascii="Times New Roman" w:hAnsi="Times New Roman"/>
          <w:color w:val="000000"/>
          <w:sz w:val="18"/>
          <w:szCs w:val="18"/>
        </w:rPr>
      </w:pPr>
      <w:r w:rsidRPr="007D2742">
        <w:rPr>
          <w:rFonts w:ascii="Times New Roman" w:hAnsi="Times New Roman"/>
          <w:color w:val="000000"/>
          <w:sz w:val="18"/>
          <w:szCs w:val="18"/>
        </w:rPr>
        <w:t>На основании изложенного, в соответст</w:t>
      </w:r>
      <w:r w:rsidRPr="007D2742">
        <w:rPr>
          <w:rFonts w:ascii="Times New Roman" w:hAnsi="Times New Roman"/>
          <w:sz w:val="18"/>
          <w:szCs w:val="18"/>
        </w:rPr>
        <w:t xml:space="preserve">вии с пунктом 1 части 2 статьи 90 </w:t>
      </w:r>
      <w:r w:rsidRPr="007D2742">
        <w:rPr>
          <w:rFonts w:ascii="Times New Roman" w:hAnsi="Times New Roman"/>
          <w:color w:val="000000"/>
          <w:sz w:val="18"/>
          <w:szCs w:val="18"/>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234906" w:rsidRPr="007D2742" w:rsidRDefault="00234906" w:rsidP="007D2742">
      <w:pPr>
        <w:widowControl w:val="0"/>
        <w:spacing w:after="0" w:line="240" w:lineRule="auto"/>
        <w:jc w:val="both"/>
        <w:rPr>
          <w:rFonts w:ascii="Times New Roman" w:hAnsi="Times New Roman"/>
          <w:i/>
          <w:iCs/>
          <w:color w:val="000000"/>
          <w:sz w:val="18"/>
          <w:szCs w:val="18"/>
        </w:rPr>
      </w:pPr>
      <w:r w:rsidRPr="007D2742">
        <w:rPr>
          <w:rFonts w:ascii="Times New Roman" w:hAnsi="Times New Roman"/>
          <w:i/>
          <w:iCs/>
          <w:color w:val="000000"/>
          <w:sz w:val="18"/>
          <w:szCs w:val="18"/>
        </w:rPr>
        <w:t xml:space="preserve">                          (указывается полное наименование Контрольного органа)</w:t>
      </w:r>
    </w:p>
    <w:p w:rsidR="00234906" w:rsidRPr="007D2742" w:rsidRDefault="00234906" w:rsidP="007D2742">
      <w:pPr>
        <w:widowControl w:val="0"/>
        <w:spacing w:after="0" w:line="240" w:lineRule="auto"/>
        <w:jc w:val="both"/>
        <w:rPr>
          <w:rFonts w:ascii="Times New Roman" w:hAnsi="Times New Roman"/>
          <w:color w:val="000000"/>
          <w:sz w:val="18"/>
          <w:szCs w:val="18"/>
        </w:rPr>
      </w:pPr>
    </w:p>
    <w:p w:rsidR="00234906" w:rsidRPr="007D2742" w:rsidRDefault="00234906" w:rsidP="007D2742">
      <w:pPr>
        <w:widowControl w:val="0"/>
        <w:spacing w:after="0" w:line="240" w:lineRule="auto"/>
        <w:jc w:val="both"/>
        <w:rPr>
          <w:rFonts w:ascii="Times New Roman" w:hAnsi="Times New Roman"/>
          <w:color w:val="000000"/>
          <w:sz w:val="18"/>
          <w:szCs w:val="18"/>
        </w:rPr>
      </w:pPr>
      <w:r w:rsidRPr="007D2742">
        <w:rPr>
          <w:rFonts w:ascii="Times New Roman" w:hAnsi="Times New Roman"/>
          <w:color w:val="000000"/>
          <w:sz w:val="18"/>
          <w:szCs w:val="18"/>
        </w:rPr>
        <w:t>предписывает:</w:t>
      </w:r>
    </w:p>
    <w:p w:rsidR="00234906" w:rsidRPr="007D2742" w:rsidRDefault="00234906" w:rsidP="007D2742">
      <w:pPr>
        <w:widowControl w:val="0"/>
        <w:spacing w:after="0" w:line="240" w:lineRule="auto"/>
        <w:jc w:val="both"/>
        <w:rPr>
          <w:rFonts w:ascii="Times New Roman" w:hAnsi="Times New Roman"/>
          <w:color w:val="000000"/>
          <w:sz w:val="18"/>
          <w:szCs w:val="18"/>
        </w:rPr>
      </w:pPr>
      <w:r w:rsidRPr="007D2742">
        <w:rPr>
          <w:rFonts w:ascii="Times New Roman" w:hAnsi="Times New Roman"/>
          <w:color w:val="000000"/>
          <w:sz w:val="18"/>
          <w:szCs w:val="18"/>
        </w:rPr>
        <w:t>1. Устранить выявленные нарушения обязательных требований в срок до</w:t>
      </w:r>
    </w:p>
    <w:p w:rsidR="00234906" w:rsidRPr="007D2742" w:rsidRDefault="00234906" w:rsidP="007D2742">
      <w:pPr>
        <w:widowControl w:val="0"/>
        <w:spacing w:after="0" w:line="240" w:lineRule="auto"/>
        <w:jc w:val="both"/>
        <w:rPr>
          <w:rFonts w:ascii="Times New Roman" w:hAnsi="Times New Roman"/>
          <w:color w:val="000000"/>
          <w:sz w:val="18"/>
          <w:szCs w:val="18"/>
        </w:rPr>
      </w:pPr>
      <w:r w:rsidRPr="007D2742">
        <w:rPr>
          <w:rFonts w:ascii="Times New Roman" w:hAnsi="Times New Roman"/>
          <w:color w:val="000000"/>
          <w:sz w:val="18"/>
          <w:szCs w:val="18"/>
        </w:rPr>
        <w:t>«______» ______________ 20_____ г. включительно.</w:t>
      </w:r>
    </w:p>
    <w:p w:rsidR="00234906" w:rsidRPr="007D2742" w:rsidRDefault="00234906" w:rsidP="007D2742">
      <w:pPr>
        <w:widowControl w:val="0"/>
        <w:spacing w:after="0" w:line="240" w:lineRule="auto"/>
        <w:jc w:val="both"/>
        <w:rPr>
          <w:rFonts w:ascii="Times New Roman" w:hAnsi="Times New Roman"/>
          <w:color w:val="000000"/>
          <w:sz w:val="18"/>
          <w:szCs w:val="18"/>
        </w:rPr>
      </w:pPr>
      <w:r w:rsidRPr="007D2742">
        <w:rPr>
          <w:rFonts w:ascii="Times New Roman" w:hAnsi="Times New Roman"/>
          <w:color w:val="000000"/>
          <w:sz w:val="18"/>
          <w:szCs w:val="18"/>
        </w:rPr>
        <w:t>2. Уведомить ______________________________________________________________________</w:t>
      </w:r>
    </w:p>
    <w:p w:rsidR="00234906" w:rsidRPr="007D2742" w:rsidRDefault="00234906" w:rsidP="007D2742">
      <w:pPr>
        <w:widowControl w:val="0"/>
        <w:spacing w:after="0" w:line="240" w:lineRule="auto"/>
        <w:jc w:val="both"/>
        <w:rPr>
          <w:rFonts w:ascii="Times New Roman" w:hAnsi="Times New Roman"/>
          <w:i/>
          <w:iCs/>
          <w:color w:val="000000"/>
          <w:sz w:val="18"/>
          <w:szCs w:val="18"/>
        </w:rPr>
      </w:pPr>
      <w:r w:rsidRPr="007D2742">
        <w:rPr>
          <w:rFonts w:ascii="Times New Roman" w:hAnsi="Times New Roman"/>
          <w:i/>
          <w:iCs/>
          <w:color w:val="000000"/>
          <w:sz w:val="18"/>
          <w:szCs w:val="18"/>
        </w:rPr>
        <w:t xml:space="preserve">                              (указывается полное наименование контрольного органа)</w:t>
      </w:r>
    </w:p>
    <w:p w:rsidR="00234906" w:rsidRPr="007D2742" w:rsidRDefault="00234906" w:rsidP="007D2742">
      <w:pPr>
        <w:widowControl w:val="0"/>
        <w:spacing w:after="0" w:line="240" w:lineRule="auto"/>
        <w:jc w:val="both"/>
        <w:rPr>
          <w:rFonts w:ascii="Times New Roman" w:hAnsi="Times New Roman"/>
          <w:color w:val="000000"/>
          <w:sz w:val="18"/>
          <w:szCs w:val="18"/>
        </w:rPr>
      </w:pPr>
      <w:r w:rsidRPr="007D2742">
        <w:rPr>
          <w:rFonts w:ascii="Times New Roman" w:hAnsi="Times New Roman"/>
          <w:color w:val="000000"/>
          <w:sz w:val="18"/>
          <w:szCs w:val="1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34906" w:rsidRPr="007D2742" w:rsidRDefault="00234906" w:rsidP="007D2742">
      <w:pPr>
        <w:widowControl w:val="0"/>
        <w:spacing w:after="0" w:line="240" w:lineRule="auto"/>
        <w:jc w:val="both"/>
        <w:rPr>
          <w:rFonts w:ascii="Times New Roman" w:hAnsi="Times New Roman"/>
          <w:color w:val="000000"/>
          <w:sz w:val="18"/>
          <w:szCs w:val="18"/>
        </w:rPr>
      </w:pPr>
      <w:r w:rsidRPr="007D2742">
        <w:rPr>
          <w:rFonts w:ascii="Times New Roman" w:hAnsi="Times New Roman"/>
          <w:color w:val="000000"/>
          <w:sz w:val="18"/>
          <w:szCs w:val="18"/>
        </w:rPr>
        <w:t>до «__» _______________ 20_____ г. включительно.</w:t>
      </w:r>
    </w:p>
    <w:p w:rsidR="00234906" w:rsidRPr="007D2742" w:rsidRDefault="00234906" w:rsidP="007D2742">
      <w:pPr>
        <w:widowControl w:val="0"/>
        <w:spacing w:after="0" w:line="240" w:lineRule="auto"/>
        <w:jc w:val="both"/>
        <w:rPr>
          <w:rFonts w:ascii="Times New Roman" w:hAnsi="Times New Roman"/>
          <w:color w:val="000000"/>
          <w:sz w:val="18"/>
          <w:szCs w:val="18"/>
        </w:rPr>
      </w:pPr>
    </w:p>
    <w:p w:rsidR="00234906" w:rsidRPr="007D2742" w:rsidRDefault="00234906" w:rsidP="007D2742">
      <w:pPr>
        <w:widowControl w:val="0"/>
        <w:spacing w:after="0" w:line="240" w:lineRule="auto"/>
        <w:jc w:val="both"/>
        <w:rPr>
          <w:rFonts w:ascii="Times New Roman" w:hAnsi="Times New Roman"/>
          <w:color w:val="000000"/>
          <w:sz w:val="18"/>
          <w:szCs w:val="18"/>
        </w:rPr>
      </w:pPr>
      <w:r w:rsidRPr="007D2742">
        <w:rPr>
          <w:rFonts w:ascii="Times New Roman" w:hAnsi="Times New Roman"/>
          <w:color w:val="000000"/>
          <w:sz w:val="18"/>
          <w:szCs w:val="1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34906" w:rsidRPr="007D2742" w:rsidRDefault="00234906" w:rsidP="007D2742">
      <w:pPr>
        <w:suppressAutoHyphens/>
        <w:autoSpaceDE w:val="0"/>
        <w:spacing w:after="0" w:line="240" w:lineRule="auto"/>
        <w:ind w:firstLine="540"/>
        <w:jc w:val="both"/>
        <w:rPr>
          <w:rFonts w:ascii="Times New Roman" w:hAnsi="Times New Roman"/>
          <w:sz w:val="18"/>
          <w:szCs w:val="18"/>
          <w:lang w:eastAsia="zh-CN"/>
        </w:rPr>
      </w:pPr>
    </w:p>
    <w:tbl>
      <w:tblPr>
        <w:tblW w:w="0" w:type="auto"/>
        <w:tblInd w:w="-60" w:type="dxa"/>
        <w:tblCellMar>
          <w:top w:w="102" w:type="dxa"/>
          <w:left w:w="62" w:type="dxa"/>
          <w:bottom w:w="102" w:type="dxa"/>
          <w:right w:w="62" w:type="dxa"/>
        </w:tblCellMar>
        <w:tblLook w:val="00A0"/>
      </w:tblPr>
      <w:tblGrid>
        <w:gridCol w:w="3351"/>
        <w:gridCol w:w="3351"/>
        <w:gridCol w:w="3352"/>
      </w:tblGrid>
      <w:tr w:rsidR="00234906" w:rsidRPr="007D2742" w:rsidTr="00A80229">
        <w:trPr>
          <w:trHeight w:val="259"/>
        </w:trPr>
        <w:tc>
          <w:tcPr>
            <w:tcW w:w="3351" w:type="dxa"/>
            <w:tcMar>
              <w:top w:w="102" w:type="dxa"/>
              <w:left w:w="62" w:type="dxa"/>
              <w:bottom w:w="102" w:type="dxa"/>
              <w:right w:w="62" w:type="dxa"/>
            </w:tcMar>
          </w:tcPr>
          <w:p w:rsidR="00234906" w:rsidRPr="007D2742" w:rsidRDefault="00234906" w:rsidP="00A80229">
            <w:pPr>
              <w:suppressAutoHyphens/>
              <w:autoSpaceDE w:val="0"/>
              <w:spacing w:after="0" w:line="240" w:lineRule="auto"/>
              <w:rPr>
                <w:rFonts w:ascii="Times New Roman" w:hAnsi="Times New Roman"/>
                <w:color w:val="000000"/>
                <w:sz w:val="18"/>
                <w:szCs w:val="18"/>
                <w:lang w:eastAsia="zh-CN"/>
              </w:rPr>
            </w:pPr>
            <w:r w:rsidRPr="007D2742">
              <w:rPr>
                <w:rFonts w:ascii="Times New Roman" w:hAnsi="Times New Roman"/>
                <w:color w:val="000000"/>
                <w:sz w:val="18"/>
                <w:szCs w:val="18"/>
                <w:lang w:eastAsia="zh-CN"/>
              </w:rPr>
              <w:t>__________________</w:t>
            </w:r>
          </w:p>
        </w:tc>
        <w:tc>
          <w:tcPr>
            <w:tcW w:w="3351" w:type="dxa"/>
            <w:tcMar>
              <w:top w:w="102" w:type="dxa"/>
              <w:left w:w="62" w:type="dxa"/>
              <w:bottom w:w="102" w:type="dxa"/>
              <w:right w:w="62" w:type="dxa"/>
            </w:tcMar>
          </w:tcPr>
          <w:p w:rsidR="00234906" w:rsidRPr="007D2742" w:rsidRDefault="00234906" w:rsidP="00A80229">
            <w:pPr>
              <w:suppressAutoHyphens/>
              <w:autoSpaceDE w:val="0"/>
              <w:spacing w:after="0" w:line="240" w:lineRule="auto"/>
              <w:rPr>
                <w:rFonts w:ascii="Times New Roman" w:hAnsi="Times New Roman"/>
                <w:color w:val="000000"/>
                <w:sz w:val="18"/>
                <w:szCs w:val="18"/>
                <w:lang w:eastAsia="zh-CN"/>
              </w:rPr>
            </w:pPr>
            <w:r w:rsidRPr="007D2742">
              <w:rPr>
                <w:rFonts w:ascii="Times New Roman" w:hAnsi="Times New Roman"/>
                <w:color w:val="000000"/>
                <w:sz w:val="18"/>
                <w:szCs w:val="18"/>
                <w:lang w:eastAsia="zh-CN"/>
              </w:rPr>
              <w:t>_______________________</w:t>
            </w:r>
          </w:p>
        </w:tc>
        <w:tc>
          <w:tcPr>
            <w:tcW w:w="3352" w:type="dxa"/>
            <w:tcMar>
              <w:top w:w="102" w:type="dxa"/>
              <w:left w:w="62" w:type="dxa"/>
              <w:bottom w:w="102" w:type="dxa"/>
              <w:right w:w="62" w:type="dxa"/>
            </w:tcMar>
          </w:tcPr>
          <w:p w:rsidR="00234906" w:rsidRPr="007D2742" w:rsidRDefault="00234906" w:rsidP="00A80229">
            <w:pPr>
              <w:suppressAutoHyphens/>
              <w:autoSpaceDE w:val="0"/>
              <w:spacing w:after="0" w:line="240" w:lineRule="auto"/>
              <w:ind w:firstLine="720"/>
              <w:jc w:val="center"/>
              <w:rPr>
                <w:rFonts w:ascii="Times New Roman" w:hAnsi="Times New Roman"/>
                <w:color w:val="000000"/>
                <w:sz w:val="18"/>
                <w:szCs w:val="18"/>
                <w:lang w:eastAsia="zh-CN"/>
              </w:rPr>
            </w:pPr>
            <w:r w:rsidRPr="007D2742">
              <w:rPr>
                <w:rFonts w:ascii="Times New Roman" w:hAnsi="Times New Roman"/>
                <w:color w:val="000000"/>
                <w:sz w:val="18"/>
                <w:szCs w:val="18"/>
                <w:lang w:eastAsia="zh-CN"/>
              </w:rPr>
              <w:t>__________________</w:t>
            </w:r>
          </w:p>
        </w:tc>
      </w:tr>
      <w:tr w:rsidR="00234906" w:rsidRPr="007D2742" w:rsidTr="00A80229">
        <w:trPr>
          <w:trHeight w:val="761"/>
        </w:trPr>
        <w:tc>
          <w:tcPr>
            <w:tcW w:w="3351" w:type="dxa"/>
            <w:tcMar>
              <w:top w:w="102" w:type="dxa"/>
              <w:left w:w="62" w:type="dxa"/>
              <w:bottom w:w="102" w:type="dxa"/>
              <w:right w:w="62" w:type="dxa"/>
            </w:tcMar>
          </w:tcPr>
          <w:p w:rsidR="00234906" w:rsidRPr="007D2742" w:rsidRDefault="00234906" w:rsidP="00A80229">
            <w:pPr>
              <w:suppressAutoHyphens/>
              <w:autoSpaceDE w:val="0"/>
              <w:spacing w:after="0" w:line="240" w:lineRule="auto"/>
              <w:rPr>
                <w:rFonts w:ascii="Times New Roman" w:hAnsi="Times New Roman"/>
                <w:i/>
                <w:color w:val="000000"/>
                <w:sz w:val="18"/>
                <w:szCs w:val="18"/>
                <w:vertAlign w:val="superscript"/>
                <w:lang w:eastAsia="zh-CN"/>
              </w:rPr>
            </w:pPr>
            <w:r w:rsidRPr="007D2742">
              <w:rPr>
                <w:rFonts w:ascii="Times New Roman" w:hAnsi="Times New Roman"/>
                <w:i/>
                <w:color w:val="000000"/>
                <w:sz w:val="18"/>
                <w:szCs w:val="18"/>
                <w:vertAlign w:val="superscript"/>
                <w:lang w:eastAsia="zh-CN"/>
              </w:rPr>
              <w:t>(должность лица, уполномоченного на проведение контрольных мероприятий)</w:t>
            </w:r>
          </w:p>
        </w:tc>
        <w:tc>
          <w:tcPr>
            <w:tcW w:w="3351" w:type="dxa"/>
            <w:tcMar>
              <w:top w:w="102" w:type="dxa"/>
              <w:left w:w="62" w:type="dxa"/>
              <w:bottom w:w="102" w:type="dxa"/>
              <w:right w:w="62" w:type="dxa"/>
            </w:tcMar>
          </w:tcPr>
          <w:p w:rsidR="00234906" w:rsidRPr="007D2742" w:rsidRDefault="00234906" w:rsidP="00A80229">
            <w:pPr>
              <w:suppressAutoHyphens/>
              <w:autoSpaceDE w:val="0"/>
              <w:spacing w:after="0" w:line="240" w:lineRule="auto"/>
              <w:jc w:val="center"/>
              <w:rPr>
                <w:rFonts w:ascii="Times New Roman" w:hAnsi="Times New Roman"/>
                <w:i/>
                <w:color w:val="000000"/>
                <w:sz w:val="18"/>
                <w:szCs w:val="18"/>
                <w:vertAlign w:val="superscript"/>
                <w:lang w:eastAsia="zh-CN"/>
              </w:rPr>
            </w:pPr>
            <w:r w:rsidRPr="007D2742">
              <w:rPr>
                <w:rFonts w:ascii="Times New Roman" w:hAnsi="Times New Roman"/>
                <w:i/>
                <w:color w:val="000000"/>
                <w:sz w:val="18"/>
                <w:szCs w:val="18"/>
                <w:vertAlign w:val="superscript"/>
                <w:lang w:eastAsia="zh-CN"/>
              </w:rPr>
              <w:t>(подпись должностного лица, уполномоченного на проведение контрольных мероприятий)</w:t>
            </w:r>
          </w:p>
        </w:tc>
        <w:tc>
          <w:tcPr>
            <w:tcW w:w="3352" w:type="dxa"/>
            <w:tcMar>
              <w:top w:w="102" w:type="dxa"/>
              <w:left w:w="62" w:type="dxa"/>
              <w:bottom w:w="102" w:type="dxa"/>
              <w:right w:w="62" w:type="dxa"/>
            </w:tcMar>
          </w:tcPr>
          <w:p w:rsidR="00234906" w:rsidRPr="007D2742" w:rsidRDefault="00234906" w:rsidP="00A80229">
            <w:pPr>
              <w:suppressAutoHyphens/>
              <w:autoSpaceDE w:val="0"/>
              <w:spacing w:after="0" w:line="240" w:lineRule="auto"/>
              <w:jc w:val="center"/>
              <w:rPr>
                <w:rFonts w:ascii="Times New Roman" w:hAnsi="Times New Roman"/>
                <w:i/>
                <w:color w:val="000000"/>
                <w:sz w:val="18"/>
                <w:szCs w:val="18"/>
                <w:vertAlign w:val="superscript"/>
                <w:lang w:eastAsia="zh-CN"/>
              </w:rPr>
            </w:pPr>
            <w:r w:rsidRPr="007D2742">
              <w:rPr>
                <w:rFonts w:ascii="Times New Roman" w:hAnsi="Times New Roman"/>
                <w:i/>
                <w:color w:val="000000"/>
                <w:sz w:val="18"/>
                <w:szCs w:val="18"/>
                <w:vertAlign w:val="superscript"/>
                <w:lang w:eastAsia="zh-CN"/>
              </w:rPr>
              <w:t>(фамилия, имя, отчество (при наличии) должностного лица, уполномоченного на проведение контрольных мероприятий)</w:t>
            </w:r>
          </w:p>
        </w:tc>
      </w:tr>
    </w:tbl>
    <w:p w:rsidR="00234906" w:rsidRPr="007D2742" w:rsidRDefault="00234906" w:rsidP="007D2742">
      <w:pPr>
        <w:rPr>
          <w:rFonts w:ascii="Times New Roman" w:hAnsi="Times New Roman"/>
          <w:color w:val="4F81BD"/>
          <w:sz w:val="18"/>
          <w:szCs w:val="18"/>
        </w:rPr>
      </w:pPr>
    </w:p>
    <w:p w:rsidR="00234906" w:rsidRPr="007D2742" w:rsidRDefault="00234906" w:rsidP="007D2742">
      <w:pPr>
        <w:spacing w:after="0" w:line="240" w:lineRule="atLeast"/>
        <w:ind w:left="5529"/>
        <w:jc w:val="both"/>
        <w:rPr>
          <w:rFonts w:ascii="Times New Roman" w:hAnsi="Times New Roman"/>
          <w:sz w:val="18"/>
          <w:szCs w:val="18"/>
        </w:rPr>
      </w:pPr>
      <w:r w:rsidRPr="007D2742">
        <w:rPr>
          <w:rFonts w:ascii="Times New Roman" w:hAnsi="Times New Roman"/>
          <w:sz w:val="18"/>
          <w:szCs w:val="18"/>
        </w:rPr>
        <w:t>Приложение 2 к</w:t>
      </w:r>
      <w:r w:rsidRPr="007D2742">
        <w:rPr>
          <w:rFonts w:ascii="Times New Roman" w:hAnsi="Times New Roman"/>
          <w:bCs/>
          <w:color w:val="000000"/>
          <w:sz w:val="18"/>
          <w:szCs w:val="18"/>
        </w:rPr>
        <w:t xml:space="preserve"> Положению о муниципальном контроле на автомобильном транспорте и в дорожном хозяйстве вне границ населенных пунктов в границах Притобольного района</w:t>
      </w:r>
    </w:p>
    <w:p w:rsidR="00234906" w:rsidRPr="007D2742" w:rsidRDefault="00234906" w:rsidP="007D2742">
      <w:pPr>
        <w:spacing w:after="0" w:line="240" w:lineRule="exact"/>
        <w:ind w:left="4536"/>
        <w:jc w:val="center"/>
        <w:rPr>
          <w:rFonts w:ascii="Times New Roman" w:hAnsi="Times New Roman"/>
          <w:sz w:val="18"/>
          <w:szCs w:val="18"/>
        </w:rPr>
      </w:pPr>
    </w:p>
    <w:p w:rsidR="00234906" w:rsidRPr="007D2742" w:rsidRDefault="00234906" w:rsidP="007D2742">
      <w:pPr>
        <w:tabs>
          <w:tab w:val="left" w:pos="851"/>
        </w:tabs>
        <w:suppressAutoHyphens/>
        <w:spacing w:after="0" w:line="240" w:lineRule="auto"/>
        <w:ind w:firstLine="709"/>
        <w:jc w:val="center"/>
        <w:rPr>
          <w:rFonts w:ascii="Times New Roman" w:hAnsi="Times New Roman"/>
          <w:b/>
          <w:color w:val="000000"/>
          <w:sz w:val="18"/>
          <w:szCs w:val="18"/>
          <w:lang w:eastAsia="zh-CN"/>
        </w:rPr>
      </w:pPr>
      <w:r w:rsidRPr="007D2742">
        <w:rPr>
          <w:rFonts w:ascii="Times New Roman" w:hAnsi="Times New Roman"/>
          <w:b/>
          <w:color w:val="000000"/>
          <w:sz w:val="18"/>
          <w:szCs w:val="18"/>
          <w:lang w:eastAsia="zh-CN"/>
        </w:rPr>
        <w:t>Ключевые показатели</w:t>
      </w:r>
    </w:p>
    <w:p w:rsidR="00234906" w:rsidRPr="007D2742" w:rsidRDefault="00234906" w:rsidP="007D2742">
      <w:pPr>
        <w:tabs>
          <w:tab w:val="left" w:pos="851"/>
        </w:tabs>
        <w:suppressAutoHyphens/>
        <w:spacing w:after="0" w:line="240" w:lineRule="auto"/>
        <w:ind w:firstLine="709"/>
        <w:jc w:val="center"/>
        <w:rPr>
          <w:rFonts w:ascii="Times New Roman" w:hAnsi="Times New Roman"/>
          <w:b/>
          <w:color w:val="000000"/>
          <w:sz w:val="18"/>
          <w:szCs w:val="18"/>
          <w:lang w:eastAsia="zh-CN"/>
        </w:rPr>
      </w:pPr>
      <w:r w:rsidRPr="007D2742">
        <w:rPr>
          <w:rFonts w:ascii="Times New Roman" w:hAnsi="Times New Roman"/>
          <w:b/>
          <w:color w:val="000000"/>
          <w:sz w:val="18"/>
          <w:szCs w:val="18"/>
          <w:lang w:eastAsia="zh-CN"/>
        </w:rPr>
        <w:t>вида контроля и их целевые значения, индикативные показатели для муниципального контроля на автомобильном транспорте и в дорожном хозяйстве вне границ населенных пунктов в границах Притобольного района</w:t>
      </w:r>
    </w:p>
    <w:p w:rsidR="00234906" w:rsidRPr="007D2742" w:rsidRDefault="00234906" w:rsidP="007D2742">
      <w:pPr>
        <w:tabs>
          <w:tab w:val="left" w:pos="851"/>
        </w:tabs>
        <w:suppressAutoHyphens/>
        <w:spacing w:after="0" w:line="240" w:lineRule="auto"/>
        <w:ind w:firstLine="709"/>
        <w:jc w:val="center"/>
        <w:rPr>
          <w:rFonts w:ascii="Times New Roman" w:hAnsi="Times New Roman"/>
          <w:b/>
          <w:color w:val="000000"/>
          <w:sz w:val="18"/>
          <w:szCs w:val="18"/>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0"/>
        <w:gridCol w:w="7367"/>
        <w:gridCol w:w="2098"/>
      </w:tblGrid>
      <w:tr w:rsidR="00234906" w:rsidRPr="007D2742" w:rsidTr="00FC7A36">
        <w:trPr>
          <w:jc w:val="center"/>
        </w:trPr>
        <w:tc>
          <w:tcPr>
            <w:tcW w:w="566" w:type="dxa"/>
            <w:vAlign w:val="center"/>
          </w:tcPr>
          <w:p w:rsidR="00234906" w:rsidRPr="00FC7A36" w:rsidRDefault="00234906" w:rsidP="00FC7A36">
            <w:pPr>
              <w:suppressAutoHyphens/>
              <w:autoSpaceDE w:val="0"/>
              <w:spacing w:after="0" w:line="240" w:lineRule="auto"/>
              <w:ind w:firstLine="709"/>
              <w:jc w:val="both"/>
              <w:rPr>
                <w:rFonts w:ascii="Times New Roman" w:hAnsi="Times New Roman"/>
                <w:color w:val="000000"/>
                <w:sz w:val="18"/>
                <w:szCs w:val="18"/>
                <w:lang w:eastAsia="zh-CN"/>
              </w:rPr>
            </w:pPr>
            <w:r w:rsidRPr="00FC7A36">
              <w:rPr>
                <w:rFonts w:ascii="Times New Roman" w:hAnsi="Times New Roman"/>
                <w:color w:val="000000"/>
                <w:sz w:val="18"/>
                <w:szCs w:val="18"/>
                <w:lang w:eastAsia="zh-CN"/>
              </w:rPr>
              <w:t>1</w:t>
            </w:r>
          </w:p>
        </w:tc>
        <w:tc>
          <w:tcPr>
            <w:tcW w:w="7367" w:type="dxa"/>
            <w:vAlign w:val="center"/>
          </w:tcPr>
          <w:p w:rsidR="00234906" w:rsidRPr="00FC7A36" w:rsidRDefault="00234906" w:rsidP="00FC7A36">
            <w:pPr>
              <w:suppressAutoHyphens/>
              <w:autoSpaceDE w:val="0"/>
              <w:spacing w:after="0" w:line="240" w:lineRule="auto"/>
              <w:ind w:firstLine="709"/>
              <w:jc w:val="center"/>
              <w:rPr>
                <w:rFonts w:ascii="Times New Roman" w:hAnsi="Times New Roman"/>
                <w:color w:val="000000"/>
                <w:sz w:val="18"/>
                <w:szCs w:val="18"/>
                <w:lang w:eastAsia="zh-CN"/>
              </w:rPr>
            </w:pPr>
            <w:r w:rsidRPr="00FC7A36">
              <w:rPr>
                <w:rFonts w:ascii="Times New Roman" w:hAnsi="Times New Roman"/>
                <w:color w:val="000000"/>
                <w:sz w:val="18"/>
                <w:szCs w:val="18"/>
                <w:lang w:eastAsia="zh-CN"/>
              </w:rPr>
              <w:t>Ключевые показатели</w:t>
            </w:r>
          </w:p>
        </w:tc>
        <w:tc>
          <w:tcPr>
            <w:tcW w:w="2098" w:type="dxa"/>
            <w:vAlign w:val="center"/>
          </w:tcPr>
          <w:p w:rsidR="00234906" w:rsidRPr="00FC7A36" w:rsidRDefault="00234906" w:rsidP="00FC7A36">
            <w:pPr>
              <w:suppressAutoHyphens/>
              <w:autoSpaceDE w:val="0"/>
              <w:spacing w:after="0" w:line="240" w:lineRule="auto"/>
              <w:jc w:val="center"/>
              <w:rPr>
                <w:rFonts w:ascii="Times New Roman" w:hAnsi="Times New Roman"/>
                <w:color w:val="000000"/>
                <w:sz w:val="18"/>
                <w:szCs w:val="18"/>
                <w:lang w:eastAsia="zh-CN"/>
              </w:rPr>
            </w:pPr>
            <w:r w:rsidRPr="00FC7A36">
              <w:rPr>
                <w:rFonts w:ascii="Times New Roman" w:hAnsi="Times New Roman"/>
                <w:color w:val="000000"/>
                <w:sz w:val="18"/>
                <w:szCs w:val="18"/>
                <w:lang w:eastAsia="zh-CN"/>
              </w:rPr>
              <w:t>Целевое значение (%)</w:t>
            </w:r>
          </w:p>
        </w:tc>
      </w:tr>
      <w:tr w:rsidR="00234906" w:rsidRPr="007D2742" w:rsidTr="00FC7A36">
        <w:trPr>
          <w:jc w:val="center"/>
        </w:trPr>
        <w:tc>
          <w:tcPr>
            <w:tcW w:w="566" w:type="dxa"/>
          </w:tcPr>
          <w:p w:rsidR="00234906" w:rsidRPr="00FC7A36" w:rsidRDefault="00234906" w:rsidP="00FC7A36">
            <w:pPr>
              <w:suppressAutoHyphens/>
              <w:autoSpaceDE w:val="0"/>
              <w:spacing w:after="0" w:line="240" w:lineRule="auto"/>
              <w:ind w:firstLine="709"/>
              <w:jc w:val="center"/>
              <w:rPr>
                <w:rFonts w:ascii="Times New Roman" w:hAnsi="Times New Roman"/>
                <w:sz w:val="18"/>
                <w:szCs w:val="18"/>
                <w:lang w:eastAsia="zh-CN"/>
              </w:rPr>
            </w:pPr>
            <w:r w:rsidRPr="00FC7A36">
              <w:rPr>
                <w:rFonts w:ascii="Times New Roman" w:hAnsi="Times New Roman"/>
                <w:sz w:val="18"/>
                <w:szCs w:val="18"/>
                <w:lang w:eastAsia="zh-CN"/>
              </w:rPr>
              <w:t>11.</w:t>
            </w:r>
          </w:p>
        </w:tc>
        <w:tc>
          <w:tcPr>
            <w:tcW w:w="7367" w:type="dxa"/>
          </w:tcPr>
          <w:p w:rsidR="00234906" w:rsidRPr="00FC7A36" w:rsidRDefault="00234906" w:rsidP="00FC7A36">
            <w:pPr>
              <w:suppressAutoHyphens/>
              <w:autoSpaceDE w:val="0"/>
              <w:spacing w:after="0" w:line="240" w:lineRule="auto"/>
              <w:ind w:firstLine="1"/>
              <w:jc w:val="both"/>
              <w:rPr>
                <w:rFonts w:ascii="Times New Roman" w:hAnsi="Times New Roman"/>
                <w:sz w:val="18"/>
                <w:szCs w:val="18"/>
                <w:lang w:eastAsia="zh-CN"/>
              </w:rPr>
            </w:pPr>
            <w:r w:rsidRPr="00FC7A36">
              <w:rPr>
                <w:rFonts w:ascii="Times New Roman" w:hAnsi="Times New Roman"/>
                <w:sz w:val="18"/>
                <w:szCs w:val="18"/>
                <w:lang w:eastAsia="zh-CN"/>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2098" w:type="dxa"/>
          </w:tcPr>
          <w:p w:rsidR="00234906" w:rsidRPr="00FC7A36" w:rsidRDefault="00234906" w:rsidP="00FC7A36">
            <w:pPr>
              <w:suppressAutoHyphens/>
              <w:autoSpaceDE w:val="0"/>
              <w:spacing w:after="0" w:line="240" w:lineRule="auto"/>
              <w:jc w:val="center"/>
              <w:rPr>
                <w:rFonts w:ascii="Times New Roman" w:hAnsi="Times New Roman"/>
                <w:sz w:val="18"/>
                <w:szCs w:val="18"/>
                <w:lang w:eastAsia="zh-CN"/>
              </w:rPr>
            </w:pPr>
          </w:p>
          <w:p w:rsidR="00234906" w:rsidRPr="00FC7A36" w:rsidRDefault="00234906" w:rsidP="00FC7A36">
            <w:pPr>
              <w:suppressAutoHyphens/>
              <w:autoSpaceDE w:val="0"/>
              <w:spacing w:after="0" w:line="240" w:lineRule="auto"/>
              <w:jc w:val="center"/>
              <w:rPr>
                <w:rFonts w:ascii="Times New Roman" w:hAnsi="Times New Roman"/>
                <w:sz w:val="18"/>
                <w:szCs w:val="18"/>
                <w:lang w:eastAsia="zh-CN"/>
              </w:rPr>
            </w:pPr>
            <w:r w:rsidRPr="00FC7A36">
              <w:rPr>
                <w:rFonts w:ascii="Times New Roman" w:hAnsi="Times New Roman"/>
                <w:sz w:val="18"/>
                <w:szCs w:val="18"/>
                <w:lang w:eastAsia="zh-CN"/>
              </w:rPr>
              <w:t>не более 0</w:t>
            </w:r>
          </w:p>
        </w:tc>
      </w:tr>
      <w:tr w:rsidR="00234906" w:rsidRPr="007D2742" w:rsidTr="00FC7A36">
        <w:trPr>
          <w:jc w:val="center"/>
        </w:trPr>
        <w:tc>
          <w:tcPr>
            <w:tcW w:w="566" w:type="dxa"/>
          </w:tcPr>
          <w:p w:rsidR="00234906" w:rsidRPr="00FC7A36" w:rsidRDefault="00234906" w:rsidP="00FC7A36">
            <w:pPr>
              <w:suppressAutoHyphens/>
              <w:autoSpaceDE w:val="0"/>
              <w:spacing w:after="0" w:line="240" w:lineRule="auto"/>
              <w:ind w:firstLine="709"/>
              <w:jc w:val="center"/>
              <w:rPr>
                <w:rFonts w:ascii="Times New Roman" w:hAnsi="Times New Roman"/>
                <w:sz w:val="18"/>
                <w:szCs w:val="18"/>
                <w:lang w:eastAsia="zh-CN"/>
              </w:rPr>
            </w:pPr>
            <w:r w:rsidRPr="00FC7A36">
              <w:rPr>
                <w:rFonts w:ascii="Times New Roman" w:hAnsi="Times New Roman"/>
                <w:sz w:val="18"/>
                <w:szCs w:val="18"/>
                <w:lang w:eastAsia="zh-CN"/>
              </w:rPr>
              <w:t>12.</w:t>
            </w:r>
          </w:p>
        </w:tc>
        <w:tc>
          <w:tcPr>
            <w:tcW w:w="7367" w:type="dxa"/>
          </w:tcPr>
          <w:p w:rsidR="00234906" w:rsidRPr="00FC7A36" w:rsidRDefault="00234906" w:rsidP="00FC7A36">
            <w:pPr>
              <w:suppressAutoHyphens/>
              <w:autoSpaceDE w:val="0"/>
              <w:spacing w:after="0" w:line="240" w:lineRule="auto"/>
              <w:ind w:firstLine="1"/>
              <w:jc w:val="both"/>
              <w:rPr>
                <w:rFonts w:ascii="Times New Roman" w:hAnsi="Times New Roman"/>
                <w:sz w:val="18"/>
                <w:szCs w:val="18"/>
                <w:lang w:eastAsia="zh-CN"/>
              </w:rPr>
            </w:pPr>
            <w:r w:rsidRPr="00FC7A36">
              <w:rPr>
                <w:rFonts w:ascii="Times New Roman" w:hAnsi="Times New Roman"/>
                <w:sz w:val="18"/>
                <w:szCs w:val="18"/>
                <w:lang w:eastAsia="zh-CN"/>
              </w:rPr>
              <w:t xml:space="preserve">Доля контрольных (надзорных) мероприятий, по результатам которых были выявлены нарушения, но не приняты соответствующие меры административного воздействия  </w:t>
            </w:r>
          </w:p>
        </w:tc>
        <w:tc>
          <w:tcPr>
            <w:tcW w:w="2098" w:type="dxa"/>
            <w:vAlign w:val="center"/>
          </w:tcPr>
          <w:p w:rsidR="00234906" w:rsidRPr="00FC7A36" w:rsidRDefault="00234906" w:rsidP="00FC7A36">
            <w:pPr>
              <w:suppressAutoHyphens/>
              <w:autoSpaceDE w:val="0"/>
              <w:spacing w:after="0" w:line="240" w:lineRule="auto"/>
              <w:jc w:val="center"/>
              <w:rPr>
                <w:rFonts w:ascii="Times New Roman" w:hAnsi="Times New Roman"/>
                <w:sz w:val="18"/>
                <w:szCs w:val="18"/>
                <w:lang w:eastAsia="zh-CN"/>
              </w:rPr>
            </w:pPr>
            <w:r w:rsidRPr="00FC7A36">
              <w:rPr>
                <w:rFonts w:ascii="Times New Roman" w:hAnsi="Times New Roman"/>
                <w:sz w:val="18"/>
                <w:szCs w:val="18"/>
                <w:lang w:eastAsia="zh-CN"/>
              </w:rPr>
              <w:t>не более 5</w:t>
            </w:r>
          </w:p>
        </w:tc>
      </w:tr>
      <w:tr w:rsidR="00234906" w:rsidRPr="007D2742" w:rsidTr="00FC7A36">
        <w:trPr>
          <w:jc w:val="center"/>
        </w:trPr>
        <w:tc>
          <w:tcPr>
            <w:tcW w:w="566" w:type="dxa"/>
          </w:tcPr>
          <w:p w:rsidR="00234906" w:rsidRPr="00FC7A36" w:rsidRDefault="00234906" w:rsidP="00FC7A36">
            <w:pPr>
              <w:suppressAutoHyphens/>
              <w:autoSpaceDE w:val="0"/>
              <w:spacing w:after="0" w:line="240" w:lineRule="auto"/>
              <w:ind w:firstLine="709"/>
              <w:jc w:val="center"/>
              <w:rPr>
                <w:rFonts w:ascii="Times New Roman" w:hAnsi="Times New Roman"/>
                <w:sz w:val="18"/>
                <w:szCs w:val="18"/>
                <w:lang w:eastAsia="zh-CN"/>
              </w:rPr>
            </w:pPr>
            <w:r w:rsidRPr="00FC7A36">
              <w:rPr>
                <w:rFonts w:ascii="Times New Roman" w:hAnsi="Times New Roman"/>
                <w:sz w:val="18"/>
                <w:szCs w:val="18"/>
                <w:lang w:eastAsia="zh-CN"/>
              </w:rPr>
              <w:t>.3.</w:t>
            </w:r>
          </w:p>
        </w:tc>
        <w:tc>
          <w:tcPr>
            <w:tcW w:w="7367" w:type="dxa"/>
          </w:tcPr>
          <w:p w:rsidR="00234906" w:rsidRPr="00FC7A36" w:rsidRDefault="00234906" w:rsidP="00FC7A36">
            <w:pPr>
              <w:suppressAutoHyphens/>
              <w:autoSpaceDE w:val="0"/>
              <w:spacing w:after="0" w:line="240" w:lineRule="auto"/>
              <w:ind w:firstLine="1"/>
              <w:jc w:val="both"/>
              <w:rPr>
                <w:rFonts w:ascii="Times New Roman" w:hAnsi="Times New Roman"/>
                <w:sz w:val="18"/>
                <w:szCs w:val="18"/>
                <w:lang w:eastAsia="zh-CN"/>
              </w:rPr>
            </w:pPr>
            <w:r w:rsidRPr="00FC7A36">
              <w:rPr>
                <w:rFonts w:ascii="Times New Roman" w:hAnsi="Times New Roman"/>
                <w:sz w:val="18"/>
                <w:szCs w:val="18"/>
                <w:lang w:eastAsia="zh-CN"/>
              </w:rPr>
              <w:t>Доля устраненных нарушений от числа выявленных нарушений обязательных требований</w:t>
            </w:r>
          </w:p>
        </w:tc>
        <w:tc>
          <w:tcPr>
            <w:tcW w:w="2098" w:type="dxa"/>
            <w:vAlign w:val="center"/>
          </w:tcPr>
          <w:p w:rsidR="00234906" w:rsidRPr="00FC7A36" w:rsidRDefault="00234906" w:rsidP="00FC7A36">
            <w:pPr>
              <w:suppressAutoHyphens/>
              <w:autoSpaceDE w:val="0"/>
              <w:spacing w:after="0" w:line="240" w:lineRule="auto"/>
              <w:jc w:val="center"/>
              <w:rPr>
                <w:rFonts w:ascii="Times New Roman" w:hAnsi="Times New Roman"/>
                <w:sz w:val="18"/>
                <w:szCs w:val="18"/>
                <w:lang w:eastAsia="zh-CN"/>
              </w:rPr>
            </w:pPr>
            <w:r w:rsidRPr="00FC7A36">
              <w:rPr>
                <w:rFonts w:ascii="Times New Roman" w:hAnsi="Times New Roman"/>
                <w:sz w:val="18"/>
                <w:szCs w:val="18"/>
                <w:lang w:eastAsia="zh-CN"/>
              </w:rPr>
              <w:t>не менее 70</w:t>
            </w:r>
          </w:p>
        </w:tc>
      </w:tr>
      <w:tr w:rsidR="00234906" w:rsidRPr="007D2742" w:rsidTr="00FC7A36">
        <w:trPr>
          <w:jc w:val="center"/>
        </w:trPr>
        <w:tc>
          <w:tcPr>
            <w:tcW w:w="566" w:type="dxa"/>
            <w:vAlign w:val="center"/>
          </w:tcPr>
          <w:p w:rsidR="00234906" w:rsidRPr="00FC7A36" w:rsidRDefault="00234906" w:rsidP="00FC7A36">
            <w:pPr>
              <w:suppressAutoHyphens/>
              <w:autoSpaceDE w:val="0"/>
              <w:spacing w:after="0" w:line="240" w:lineRule="auto"/>
              <w:ind w:firstLine="709"/>
              <w:jc w:val="center"/>
              <w:rPr>
                <w:rFonts w:ascii="Times New Roman" w:hAnsi="Times New Roman"/>
                <w:sz w:val="18"/>
                <w:szCs w:val="18"/>
                <w:lang w:eastAsia="zh-CN"/>
              </w:rPr>
            </w:pPr>
            <w:r w:rsidRPr="00FC7A36">
              <w:rPr>
                <w:rFonts w:ascii="Times New Roman" w:hAnsi="Times New Roman"/>
                <w:sz w:val="18"/>
                <w:szCs w:val="18"/>
                <w:lang w:eastAsia="zh-CN"/>
              </w:rPr>
              <w:t>14.</w:t>
            </w:r>
          </w:p>
          <w:p w:rsidR="00234906" w:rsidRPr="00FC7A36" w:rsidRDefault="00234906" w:rsidP="00FC7A36">
            <w:pPr>
              <w:suppressAutoHyphens/>
              <w:autoSpaceDE w:val="0"/>
              <w:spacing w:after="0" w:line="240" w:lineRule="auto"/>
              <w:ind w:firstLine="709"/>
              <w:jc w:val="center"/>
              <w:rPr>
                <w:rFonts w:ascii="Times New Roman" w:hAnsi="Times New Roman"/>
                <w:sz w:val="18"/>
                <w:szCs w:val="18"/>
                <w:lang w:eastAsia="zh-CN"/>
              </w:rPr>
            </w:pPr>
          </w:p>
        </w:tc>
        <w:tc>
          <w:tcPr>
            <w:tcW w:w="7367" w:type="dxa"/>
          </w:tcPr>
          <w:p w:rsidR="00234906" w:rsidRPr="00FC7A36" w:rsidRDefault="00234906" w:rsidP="00FC7A36">
            <w:pPr>
              <w:suppressAutoHyphens/>
              <w:autoSpaceDE w:val="0"/>
              <w:spacing w:after="0" w:line="240" w:lineRule="auto"/>
              <w:ind w:firstLine="1"/>
              <w:jc w:val="both"/>
              <w:rPr>
                <w:rFonts w:ascii="Times New Roman" w:hAnsi="Times New Roman"/>
                <w:sz w:val="18"/>
                <w:szCs w:val="18"/>
                <w:lang w:eastAsia="zh-CN"/>
              </w:rPr>
            </w:pPr>
            <w:r w:rsidRPr="00FC7A36">
              <w:rPr>
                <w:rFonts w:ascii="Times New Roman" w:hAnsi="Times New Roman"/>
                <w:sz w:val="18"/>
                <w:szCs w:val="18"/>
                <w:lang w:eastAsia="zh-CN"/>
              </w:rPr>
              <w:t xml:space="preserve">Доля решений, принятых по результатам контрольных мероприятий, отмененных контрольным органом и (или) судом, от общего количества решений </w:t>
            </w:r>
          </w:p>
        </w:tc>
        <w:tc>
          <w:tcPr>
            <w:tcW w:w="2098" w:type="dxa"/>
            <w:vAlign w:val="center"/>
          </w:tcPr>
          <w:p w:rsidR="00234906" w:rsidRPr="00FC7A36" w:rsidRDefault="00234906" w:rsidP="00FC7A36">
            <w:pPr>
              <w:suppressAutoHyphens/>
              <w:autoSpaceDE w:val="0"/>
              <w:spacing w:after="0" w:line="240" w:lineRule="auto"/>
              <w:jc w:val="center"/>
              <w:rPr>
                <w:rFonts w:ascii="Times New Roman" w:hAnsi="Times New Roman"/>
                <w:sz w:val="18"/>
                <w:szCs w:val="18"/>
                <w:lang w:eastAsia="zh-CN"/>
              </w:rPr>
            </w:pPr>
            <w:r w:rsidRPr="00FC7A36">
              <w:rPr>
                <w:rFonts w:ascii="Times New Roman" w:hAnsi="Times New Roman"/>
                <w:sz w:val="18"/>
                <w:szCs w:val="18"/>
                <w:lang w:eastAsia="zh-CN"/>
              </w:rPr>
              <w:t>не более 0</w:t>
            </w:r>
          </w:p>
        </w:tc>
      </w:tr>
      <w:tr w:rsidR="00234906" w:rsidRPr="007D2742" w:rsidTr="00FC7A36">
        <w:trPr>
          <w:jc w:val="center"/>
        </w:trPr>
        <w:tc>
          <w:tcPr>
            <w:tcW w:w="566" w:type="dxa"/>
          </w:tcPr>
          <w:p w:rsidR="00234906" w:rsidRPr="00FC7A36" w:rsidRDefault="00234906" w:rsidP="00FC7A36">
            <w:pPr>
              <w:suppressAutoHyphens/>
              <w:autoSpaceDE w:val="0"/>
              <w:spacing w:after="0" w:line="240" w:lineRule="auto"/>
              <w:ind w:firstLine="709"/>
              <w:jc w:val="center"/>
              <w:rPr>
                <w:rFonts w:ascii="Times New Roman" w:hAnsi="Times New Roman"/>
                <w:sz w:val="18"/>
                <w:szCs w:val="18"/>
                <w:lang w:eastAsia="zh-CN"/>
              </w:rPr>
            </w:pPr>
            <w:r w:rsidRPr="00FC7A36">
              <w:rPr>
                <w:rFonts w:ascii="Times New Roman" w:hAnsi="Times New Roman"/>
                <w:sz w:val="18"/>
                <w:szCs w:val="18"/>
                <w:lang w:eastAsia="zh-CN"/>
              </w:rPr>
              <w:t>55.</w:t>
            </w:r>
          </w:p>
        </w:tc>
        <w:tc>
          <w:tcPr>
            <w:tcW w:w="7367" w:type="dxa"/>
          </w:tcPr>
          <w:p w:rsidR="00234906" w:rsidRPr="00FC7A36" w:rsidRDefault="00234906" w:rsidP="00FC7A36">
            <w:pPr>
              <w:suppressAutoHyphens/>
              <w:autoSpaceDE w:val="0"/>
              <w:spacing w:after="0" w:line="240" w:lineRule="auto"/>
              <w:ind w:firstLine="1"/>
              <w:jc w:val="both"/>
              <w:rPr>
                <w:rFonts w:ascii="Times New Roman" w:hAnsi="Times New Roman"/>
                <w:sz w:val="18"/>
                <w:szCs w:val="18"/>
                <w:lang w:eastAsia="zh-CN"/>
              </w:rPr>
            </w:pPr>
            <w:r w:rsidRPr="00FC7A36">
              <w:rPr>
                <w:rFonts w:ascii="Times New Roman" w:hAnsi="Times New Roman"/>
                <w:sz w:val="18"/>
                <w:szCs w:val="18"/>
                <w:lang w:eastAsia="zh-CN"/>
              </w:rPr>
              <w:t>Доля обоснованных жалоб на действия (бездействие) контрольного (надзорного) органа и (или) его должностных лиц при проведении контрольных (надзорных) мероприятий от общего числа поступивших жалоб</w:t>
            </w:r>
          </w:p>
        </w:tc>
        <w:tc>
          <w:tcPr>
            <w:tcW w:w="2098" w:type="dxa"/>
            <w:vAlign w:val="center"/>
          </w:tcPr>
          <w:p w:rsidR="00234906" w:rsidRPr="00FC7A36" w:rsidRDefault="00234906" w:rsidP="00FC7A36">
            <w:pPr>
              <w:suppressAutoHyphens/>
              <w:autoSpaceDE w:val="0"/>
              <w:spacing w:after="0" w:line="240" w:lineRule="auto"/>
              <w:jc w:val="center"/>
              <w:rPr>
                <w:rFonts w:ascii="Times New Roman" w:hAnsi="Times New Roman"/>
                <w:sz w:val="18"/>
                <w:szCs w:val="18"/>
                <w:lang w:eastAsia="zh-CN"/>
              </w:rPr>
            </w:pPr>
            <w:r w:rsidRPr="00FC7A36">
              <w:rPr>
                <w:rFonts w:ascii="Times New Roman" w:hAnsi="Times New Roman"/>
                <w:sz w:val="18"/>
                <w:szCs w:val="18"/>
                <w:lang w:eastAsia="zh-CN"/>
              </w:rPr>
              <w:t>не более 0</w:t>
            </w:r>
          </w:p>
        </w:tc>
      </w:tr>
    </w:tbl>
    <w:p w:rsidR="00234906" w:rsidRPr="007D2742" w:rsidRDefault="00234906" w:rsidP="007D2742">
      <w:pPr>
        <w:tabs>
          <w:tab w:val="left" w:pos="851"/>
        </w:tabs>
        <w:suppressAutoHyphens/>
        <w:spacing w:after="0" w:line="240" w:lineRule="auto"/>
        <w:ind w:firstLine="709"/>
        <w:jc w:val="center"/>
        <w:rPr>
          <w:rFonts w:ascii="Times New Roman" w:hAnsi="Times New Roman"/>
          <w:b/>
          <w:color w:val="000000"/>
          <w:sz w:val="18"/>
          <w:szCs w:val="18"/>
          <w:lang w:eastAsia="zh-CN"/>
        </w:rPr>
      </w:pPr>
    </w:p>
    <w:p w:rsidR="00234906" w:rsidRPr="007D2742" w:rsidRDefault="00234906" w:rsidP="007D2742">
      <w:pPr>
        <w:suppressAutoHyphens/>
        <w:autoSpaceDE w:val="0"/>
        <w:spacing w:after="0" w:line="240" w:lineRule="auto"/>
        <w:ind w:firstLine="567"/>
        <w:jc w:val="both"/>
        <w:rPr>
          <w:rFonts w:ascii="Times New Roman" w:hAnsi="Times New Roman"/>
          <w:color w:val="000000"/>
          <w:sz w:val="18"/>
          <w:szCs w:val="18"/>
          <w:lang w:eastAsia="zh-CN"/>
        </w:rPr>
      </w:pPr>
      <w:r w:rsidRPr="007D2742">
        <w:rPr>
          <w:rFonts w:ascii="Times New Roman" w:hAnsi="Times New Roman"/>
          <w:color w:val="000000"/>
          <w:sz w:val="18"/>
          <w:szCs w:val="18"/>
          <w:lang w:eastAsia="zh-CN"/>
        </w:rPr>
        <w:t>2. Индикативные показатели:</w:t>
      </w:r>
    </w:p>
    <w:p w:rsidR="00234906" w:rsidRPr="007D2742" w:rsidRDefault="00234906" w:rsidP="007D2742">
      <w:pPr>
        <w:suppressAutoHyphens/>
        <w:autoSpaceDE w:val="0"/>
        <w:spacing w:after="0" w:line="240" w:lineRule="auto"/>
        <w:ind w:firstLine="709"/>
        <w:jc w:val="both"/>
        <w:rPr>
          <w:rFonts w:ascii="Times New Roman" w:hAnsi="Times New Roman"/>
          <w:color w:val="000000"/>
          <w:sz w:val="18"/>
          <w:szCs w:val="18"/>
          <w:lang w:eastAsia="zh-CN"/>
        </w:rPr>
      </w:pPr>
    </w:p>
    <w:p w:rsidR="00234906" w:rsidRPr="007D2742" w:rsidRDefault="00234906" w:rsidP="007D2742">
      <w:pPr>
        <w:suppressAutoHyphens/>
        <w:autoSpaceDE w:val="0"/>
        <w:spacing w:after="0" w:line="240" w:lineRule="auto"/>
        <w:ind w:firstLine="567"/>
        <w:jc w:val="both"/>
        <w:rPr>
          <w:rFonts w:ascii="Times New Roman" w:hAnsi="Times New Roman"/>
          <w:sz w:val="18"/>
          <w:szCs w:val="18"/>
          <w:lang w:eastAsia="zh-CN"/>
        </w:rPr>
      </w:pPr>
      <w:r w:rsidRPr="007D2742">
        <w:rPr>
          <w:rFonts w:ascii="Times New Roman" w:hAnsi="Times New Roman"/>
          <w:sz w:val="18"/>
          <w:szCs w:val="18"/>
          <w:lang w:eastAsia="zh-CN"/>
        </w:rPr>
        <w:t>количество проведенных профилактических мероприятий;</w:t>
      </w:r>
    </w:p>
    <w:p w:rsidR="00234906" w:rsidRPr="007D2742" w:rsidRDefault="00234906" w:rsidP="007D2742">
      <w:pPr>
        <w:suppressAutoHyphens/>
        <w:autoSpaceDE w:val="0"/>
        <w:spacing w:after="0" w:line="240" w:lineRule="auto"/>
        <w:ind w:firstLine="567"/>
        <w:jc w:val="both"/>
        <w:rPr>
          <w:rFonts w:ascii="Times New Roman" w:hAnsi="Times New Roman"/>
          <w:color w:val="000000"/>
          <w:sz w:val="18"/>
          <w:szCs w:val="18"/>
          <w:lang w:eastAsia="zh-CN"/>
        </w:rPr>
      </w:pPr>
      <w:r w:rsidRPr="007D2742">
        <w:rPr>
          <w:rFonts w:ascii="Times New Roman" w:hAnsi="Times New Roman"/>
          <w:sz w:val="18"/>
          <w:szCs w:val="18"/>
          <w:lang w:eastAsia="zh-CN"/>
        </w:rPr>
        <w:t>к</w:t>
      </w:r>
      <w:r w:rsidRPr="007D2742">
        <w:rPr>
          <w:rFonts w:ascii="Times New Roman" w:hAnsi="Times New Roman"/>
          <w:color w:val="000000"/>
          <w:sz w:val="18"/>
          <w:szCs w:val="18"/>
          <w:lang w:eastAsia="zh-CN"/>
        </w:rPr>
        <w:t>оличество поступивших возражений в отношении акта контрольного мероприятия;</w:t>
      </w:r>
    </w:p>
    <w:p w:rsidR="00234906" w:rsidRPr="007D2742" w:rsidRDefault="00234906" w:rsidP="007D2742">
      <w:pPr>
        <w:suppressAutoHyphens/>
        <w:autoSpaceDE w:val="0"/>
        <w:spacing w:after="0" w:line="240" w:lineRule="auto"/>
        <w:ind w:firstLine="567"/>
        <w:jc w:val="both"/>
        <w:rPr>
          <w:rFonts w:ascii="Times New Roman" w:hAnsi="Times New Roman"/>
          <w:color w:val="000000"/>
          <w:sz w:val="18"/>
          <w:szCs w:val="18"/>
          <w:lang w:eastAsia="zh-CN"/>
        </w:rPr>
      </w:pPr>
      <w:r w:rsidRPr="007D2742">
        <w:rPr>
          <w:rFonts w:ascii="Times New Roman" w:hAnsi="Times New Roman"/>
          <w:color w:val="000000"/>
          <w:sz w:val="18"/>
          <w:szCs w:val="18"/>
          <w:lang w:eastAsia="zh-CN"/>
        </w:rPr>
        <w:t>количество выданных предписаний об устранении нарушений обязательных требований;</w:t>
      </w:r>
    </w:p>
    <w:p w:rsidR="00234906" w:rsidRPr="007D2742" w:rsidRDefault="00234906" w:rsidP="007D2742">
      <w:pPr>
        <w:suppressAutoHyphens/>
        <w:autoSpaceDE w:val="0"/>
        <w:spacing w:after="0" w:line="240" w:lineRule="auto"/>
        <w:ind w:firstLine="567"/>
        <w:jc w:val="both"/>
        <w:rPr>
          <w:rFonts w:ascii="Times New Roman" w:hAnsi="Times New Roman"/>
          <w:color w:val="000000"/>
          <w:sz w:val="18"/>
          <w:szCs w:val="18"/>
          <w:lang w:eastAsia="zh-CN"/>
        </w:rPr>
      </w:pPr>
      <w:r w:rsidRPr="007D2742">
        <w:rPr>
          <w:rFonts w:ascii="Times New Roman" w:hAnsi="Times New Roman"/>
          <w:color w:val="000000"/>
          <w:sz w:val="18"/>
          <w:szCs w:val="18"/>
          <w:lang w:eastAsia="zh-CN"/>
        </w:rPr>
        <w:t>количество устраненных нарушений обязательных требований.</w:t>
      </w:r>
    </w:p>
    <w:p w:rsidR="00234906" w:rsidRPr="007D2742" w:rsidRDefault="00234906" w:rsidP="007D2742">
      <w:pPr>
        <w:spacing w:after="0" w:line="240" w:lineRule="auto"/>
        <w:ind w:firstLine="542"/>
        <w:jc w:val="center"/>
        <w:rPr>
          <w:rFonts w:ascii="Times New Roman" w:hAnsi="Times New Roman"/>
          <w:b/>
          <w:bCs/>
          <w:color w:val="C00000"/>
          <w:sz w:val="18"/>
          <w:szCs w:val="18"/>
        </w:rPr>
      </w:pPr>
    </w:p>
    <w:p w:rsidR="00234906" w:rsidRPr="000D3DD8" w:rsidRDefault="00234906" w:rsidP="000D3DD8">
      <w:pPr>
        <w:tabs>
          <w:tab w:val="center" w:pos="4396"/>
          <w:tab w:val="left" w:pos="7380"/>
          <w:tab w:val="left" w:pos="8625"/>
        </w:tabs>
        <w:spacing w:after="0" w:line="240" w:lineRule="atLeast"/>
        <w:ind w:firstLine="567"/>
        <w:jc w:val="center"/>
        <w:rPr>
          <w:rFonts w:ascii="Times New Roman" w:hAnsi="Times New Roman"/>
          <w:b/>
          <w:sz w:val="18"/>
          <w:szCs w:val="18"/>
        </w:rPr>
      </w:pPr>
      <w:r w:rsidRPr="000D3DD8">
        <w:rPr>
          <w:rFonts w:ascii="Times New Roman" w:hAnsi="Times New Roman"/>
          <w:b/>
          <w:sz w:val="18"/>
          <w:szCs w:val="18"/>
        </w:rPr>
        <w:t>РОССИЙСКАЯ ФЕДЕРАЦИЯ</w:t>
      </w:r>
    </w:p>
    <w:p w:rsidR="00234906" w:rsidRPr="000D3DD8" w:rsidRDefault="00234906" w:rsidP="000D3DD8">
      <w:pPr>
        <w:spacing w:after="0" w:line="240" w:lineRule="atLeast"/>
        <w:ind w:firstLine="567"/>
        <w:jc w:val="center"/>
        <w:rPr>
          <w:rFonts w:ascii="Times New Roman" w:hAnsi="Times New Roman"/>
          <w:b/>
          <w:sz w:val="18"/>
          <w:szCs w:val="18"/>
        </w:rPr>
      </w:pPr>
      <w:r w:rsidRPr="000D3DD8">
        <w:rPr>
          <w:rFonts w:ascii="Times New Roman" w:hAnsi="Times New Roman"/>
          <w:b/>
          <w:sz w:val="18"/>
          <w:szCs w:val="18"/>
        </w:rPr>
        <w:t>КУРГАНСКАЯ ОБЛАСТЬ</w:t>
      </w:r>
    </w:p>
    <w:p w:rsidR="00234906" w:rsidRPr="000D3DD8" w:rsidRDefault="00234906" w:rsidP="000D3DD8">
      <w:pPr>
        <w:spacing w:after="0" w:line="240" w:lineRule="atLeast"/>
        <w:ind w:firstLine="567"/>
        <w:jc w:val="center"/>
        <w:rPr>
          <w:rFonts w:ascii="Times New Roman" w:hAnsi="Times New Roman"/>
          <w:b/>
          <w:sz w:val="18"/>
          <w:szCs w:val="18"/>
        </w:rPr>
      </w:pPr>
      <w:r w:rsidRPr="000D3DD8">
        <w:rPr>
          <w:rFonts w:ascii="Times New Roman" w:hAnsi="Times New Roman"/>
          <w:b/>
          <w:sz w:val="18"/>
          <w:szCs w:val="18"/>
        </w:rPr>
        <w:t>ПРИТОБОЛЬНЫЙ РАЙОН</w:t>
      </w:r>
    </w:p>
    <w:p w:rsidR="00234906" w:rsidRPr="000D3DD8" w:rsidRDefault="00234906" w:rsidP="000D3DD8">
      <w:pPr>
        <w:spacing w:after="0" w:line="240" w:lineRule="atLeast"/>
        <w:ind w:firstLine="567"/>
        <w:jc w:val="center"/>
        <w:rPr>
          <w:rFonts w:ascii="Times New Roman" w:hAnsi="Times New Roman"/>
          <w:b/>
          <w:sz w:val="18"/>
          <w:szCs w:val="18"/>
        </w:rPr>
      </w:pPr>
      <w:r w:rsidRPr="000D3DD8">
        <w:rPr>
          <w:rFonts w:ascii="Times New Roman" w:hAnsi="Times New Roman"/>
          <w:b/>
          <w:sz w:val="18"/>
          <w:szCs w:val="18"/>
        </w:rPr>
        <w:t>ПРИТОБОЛЬНАЯ  РАЙОННАЯ  ДУМА</w:t>
      </w:r>
    </w:p>
    <w:p w:rsidR="00234906" w:rsidRPr="000D3DD8" w:rsidRDefault="00234906" w:rsidP="000D3DD8">
      <w:pPr>
        <w:spacing w:after="0" w:line="240" w:lineRule="atLeast"/>
        <w:ind w:firstLine="567"/>
        <w:jc w:val="center"/>
        <w:rPr>
          <w:rFonts w:ascii="Times New Roman" w:hAnsi="Times New Roman"/>
          <w:b/>
          <w:sz w:val="18"/>
          <w:szCs w:val="18"/>
        </w:rPr>
      </w:pPr>
      <w:r w:rsidRPr="000D3DD8">
        <w:rPr>
          <w:rFonts w:ascii="Times New Roman" w:hAnsi="Times New Roman"/>
          <w:b/>
          <w:sz w:val="18"/>
          <w:szCs w:val="18"/>
        </w:rPr>
        <w:t>РЕШЕНИЕ</w:t>
      </w:r>
    </w:p>
    <w:p w:rsidR="00234906" w:rsidRPr="000D3DD8" w:rsidRDefault="00234906" w:rsidP="000D3DD8">
      <w:pPr>
        <w:spacing w:after="0" w:line="240" w:lineRule="atLeast"/>
        <w:ind w:right="6519"/>
        <w:jc w:val="both"/>
        <w:rPr>
          <w:rFonts w:ascii="Times New Roman" w:hAnsi="Times New Roman"/>
          <w:b/>
          <w:sz w:val="18"/>
          <w:szCs w:val="18"/>
        </w:rPr>
      </w:pPr>
      <w:r w:rsidRPr="000D3DD8">
        <w:rPr>
          <w:rFonts w:ascii="Times New Roman" w:hAnsi="Times New Roman"/>
          <w:b/>
          <w:sz w:val="18"/>
          <w:szCs w:val="18"/>
        </w:rPr>
        <w:t>от 25 мая 2022 года № 115 с. Глядянское Об утверждении отчета о деятельности Главы и Администрации Притобольного района в 2021 году</w:t>
      </w:r>
    </w:p>
    <w:p w:rsidR="00234906" w:rsidRPr="000D3DD8" w:rsidRDefault="00234906" w:rsidP="000D3DD8">
      <w:pPr>
        <w:tabs>
          <w:tab w:val="left" w:pos="675"/>
        </w:tabs>
        <w:spacing w:after="0" w:line="240" w:lineRule="atLeast"/>
        <w:ind w:firstLine="567"/>
        <w:jc w:val="both"/>
        <w:rPr>
          <w:rFonts w:ascii="Times New Roman" w:hAnsi="Times New Roman"/>
          <w:sz w:val="18"/>
          <w:szCs w:val="18"/>
        </w:rPr>
      </w:pPr>
      <w:r w:rsidRPr="000D3DD8">
        <w:rPr>
          <w:rFonts w:ascii="Times New Roman" w:hAnsi="Times New Roman"/>
          <w:sz w:val="18"/>
          <w:szCs w:val="18"/>
        </w:rPr>
        <w:t>В соответствии с пунктом 4 статьи 22, статьи 29 Устава  Притобольного района Курганской области, статьи 19 Регламента Притобольной районной Думы,  Притобольная  районная Дума</w:t>
      </w:r>
    </w:p>
    <w:p w:rsidR="00234906" w:rsidRPr="000D3DD8" w:rsidRDefault="00234906" w:rsidP="000D3DD8">
      <w:pPr>
        <w:spacing w:after="0" w:line="240" w:lineRule="atLeast"/>
        <w:ind w:firstLine="567"/>
        <w:jc w:val="both"/>
        <w:rPr>
          <w:rFonts w:ascii="Times New Roman" w:hAnsi="Times New Roman"/>
          <w:b/>
          <w:sz w:val="18"/>
          <w:szCs w:val="18"/>
        </w:rPr>
      </w:pPr>
      <w:r w:rsidRPr="000D3DD8">
        <w:rPr>
          <w:rFonts w:ascii="Times New Roman" w:hAnsi="Times New Roman"/>
          <w:b/>
          <w:sz w:val="18"/>
          <w:szCs w:val="18"/>
        </w:rPr>
        <w:t>РЕШИЛА:</w:t>
      </w:r>
    </w:p>
    <w:p w:rsidR="00234906" w:rsidRPr="000D3DD8" w:rsidRDefault="00234906" w:rsidP="000D3DD8">
      <w:pPr>
        <w:spacing w:after="0" w:line="240" w:lineRule="atLeast"/>
        <w:ind w:firstLine="567"/>
        <w:jc w:val="both"/>
        <w:rPr>
          <w:rFonts w:ascii="Times New Roman" w:hAnsi="Times New Roman"/>
          <w:sz w:val="18"/>
          <w:szCs w:val="18"/>
        </w:rPr>
      </w:pPr>
      <w:r w:rsidRPr="000D3DD8">
        <w:rPr>
          <w:rFonts w:ascii="Times New Roman" w:hAnsi="Times New Roman"/>
          <w:sz w:val="18"/>
          <w:szCs w:val="18"/>
        </w:rPr>
        <w:t>1. Утвердить отчет о деятельности Главы и Администрации  Притобольного района за 2021 год  согласно приложению к настоящему решению.</w:t>
      </w:r>
    </w:p>
    <w:p w:rsidR="00234906" w:rsidRPr="000D3DD8" w:rsidRDefault="00234906" w:rsidP="000D3DD8">
      <w:pPr>
        <w:spacing w:after="0" w:line="240" w:lineRule="atLeast"/>
        <w:ind w:firstLine="567"/>
        <w:jc w:val="both"/>
        <w:rPr>
          <w:rFonts w:ascii="Times New Roman" w:hAnsi="Times New Roman"/>
          <w:sz w:val="18"/>
          <w:szCs w:val="18"/>
        </w:rPr>
      </w:pPr>
      <w:r w:rsidRPr="000D3DD8">
        <w:rPr>
          <w:rFonts w:ascii="Times New Roman" w:hAnsi="Times New Roman"/>
          <w:sz w:val="18"/>
          <w:szCs w:val="18"/>
        </w:rPr>
        <w:t>2. Признать деятельность Главы Притобольного района и деятельность Администрации Притобольного района за 2021 год удовлетворительной.</w:t>
      </w:r>
    </w:p>
    <w:p w:rsidR="00234906" w:rsidRPr="000D3DD8" w:rsidRDefault="00234906" w:rsidP="000D3DD8">
      <w:pPr>
        <w:autoSpaceDE w:val="0"/>
        <w:autoSpaceDN w:val="0"/>
        <w:adjustRightInd w:val="0"/>
        <w:spacing w:after="0" w:line="240" w:lineRule="atLeast"/>
        <w:ind w:firstLine="567"/>
        <w:jc w:val="both"/>
        <w:rPr>
          <w:rFonts w:ascii="Times New Roman" w:hAnsi="Times New Roman"/>
          <w:sz w:val="18"/>
          <w:szCs w:val="18"/>
        </w:rPr>
      </w:pPr>
      <w:r w:rsidRPr="000D3DD8">
        <w:rPr>
          <w:rFonts w:ascii="Times New Roman" w:hAnsi="Times New Roman"/>
          <w:sz w:val="18"/>
          <w:szCs w:val="18"/>
        </w:rPr>
        <w:t>3. Настоящее решение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234906" w:rsidRPr="000D3DD8" w:rsidRDefault="00234906" w:rsidP="000D3DD8">
      <w:pPr>
        <w:spacing w:after="0" w:line="240" w:lineRule="atLeast"/>
        <w:ind w:firstLine="567"/>
        <w:jc w:val="both"/>
        <w:rPr>
          <w:rFonts w:ascii="Times New Roman" w:hAnsi="Times New Roman"/>
          <w:sz w:val="18"/>
          <w:szCs w:val="18"/>
        </w:rPr>
      </w:pPr>
    </w:p>
    <w:p w:rsidR="00234906" w:rsidRPr="000D3DD8" w:rsidRDefault="00234906" w:rsidP="000D3DD8">
      <w:pPr>
        <w:spacing w:after="0" w:line="240" w:lineRule="atLeast"/>
        <w:jc w:val="both"/>
        <w:rPr>
          <w:rFonts w:ascii="Times New Roman" w:hAnsi="Times New Roman"/>
          <w:sz w:val="18"/>
          <w:szCs w:val="18"/>
        </w:rPr>
      </w:pPr>
      <w:r w:rsidRPr="000D3DD8">
        <w:rPr>
          <w:rFonts w:ascii="Times New Roman" w:hAnsi="Times New Roman"/>
          <w:sz w:val="18"/>
          <w:szCs w:val="18"/>
        </w:rPr>
        <w:t>Председатель Притобольной районной Думы</w:t>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t>Г.В. Кубасова</w:t>
      </w:r>
    </w:p>
    <w:p w:rsidR="00234906" w:rsidRPr="000D3DD8" w:rsidRDefault="00234906" w:rsidP="000D3DD8">
      <w:pPr>
        <w:spacing w:after="0" w:line="240" w:lineRule="atLeast"/>
        <w:jc w:val="both"/>
        <w:rPr>
          <w:rFonts w:ascii="Times New Roman" w:hAnsi="Times New Roman"/>
          <w:sz w:val="18"/>
          <w:szCs w:val="18"/>
        </w:rPr>
      </w:pPr>
    </w:p>
    <w:p w:rsidR="00234906" w:rsidRPr="000D3DD8" w:rsidRDefault="00234906" w:rsidP="000D3DD8">
      <w:pPr>
        <w:spacing w:after="0" w:line="240" w:lineRule="atLeast"/>
        <w:ind w:left="5812"/>
        <w:rPr>
          <w:rFonts w:ascii="Times New Roman" w:hAnsi="Times New Roman"/>
          <w:sz w:val="18"/>
          <w:szCs w:val="18"/>
        </w:rPr>
      </w:pPr>
      <w:r w:rsidRPr="000D3DD8">
        <w:rPr>
          <w:rFonts w:ascii="Times New Roman" w:hAnsi="Times New Roman"/>
          <w:sz w:val="18"/>
          <w:szCs w:val="18"/>
        </w:rPr>
        <w:t>Приложение к решению Притобольной районной Думы от 25 мая 2022 года № 115 «Об утверждении отчета о деятельности Главы и Администрации Притобольного района в 2021 году»</w:t>
      </w:r>
    </w:p>
    <w:p w:rsidR="00234906" w:rsidRPr="000D3DD8" w:rsidRDefault="00234906" w:rsidP="000D3DD8">
      <w:pPr>
        <w:spacing w:after="0" w:line="240" w:lineRule="atLeast"/>
        <w:ind w:firstLine="567"/>
        <w:jc w:val="center"/>
        <w:rPr>
          <w:rFonts w:ascii="Times New Roman" w:hAnsi="Times New Roman"/>
          <w:b/>
          <w:sz w:val="18"/>
          <w:szCs w:val="18"/>
        </w:rPr>
      </w:pPr>
    </w:p>
    <w:p w:rsidR="00234906" w:rsidRPr="000D3DD8" w:rsidRDefault="00234906" w:rsidP="000D3DD8">
      <w:pPr>
        <w:spacing w:after="0" w:line="240" w:lineRule="atLeast"/>
        <w:ind w:firstLine="567"/>
        <w:jc w:val="center"/>
        <w:rPr>
          <w:rFonts w:ascii="Times New Roman" w:hAnsi="Times New Roman"/>
          <w:b/>
          <w:sz w:val="18"/>
          <w:szCs w:val="18"/>
        </w:rPr>
      </w:pPr>
      <w:r w:rsidRPr="000D3DD8">
        <w:rPr>
          <w:rFonts w:ascii="Times New Roman" w:hAnsi="Times New Roman"/>
          <w:b/>
          <w:sz w:val="18"/>
          <w:szCs w:val="18"/>
        </w:rPr>
        <w:t>Отчет о деятельности Главы и Администрации Притобольного района в 2021 году</w:t>
      </w:r>
    </w:p>
    <w:p w:rsidR="00234906" w:rsidRPr="000D3DD8" w:rsidRDefault="00234906" w:rsidP="000D3DD8">
      <w:pPr>
        <w:tabs>
          <w:tab w:val="left" w:pos="3540"/>
        </w:tabs>
        <w:spacing w:after="0" w:line="240" w:lineRule="atLeast"/>
        <w:ind w:firstLine="567"/>
        <w:jc w:val="center"/>
        <w:rPr>
          <w:rFonts w:ascii="Times New Roman" w:hAnsi="Times New Roman"/>
          <w:b/>
          <w:sz w:val="18"/>
          <w:szCs w:val="18"/>
        </w:rPr>
      </w:pPr>
      <w:r w:rsidRPr="000D3DD8">
        <w:rPr>
          <w:rFonts w:ascii="Times New Roman" w:hAnsi="Times New Roman"/>
          <w:b/>
          <w:sz w:val="18"/>
          <w:szCs w:val="18"/>
        </w:rPr>
        <w:t>Организационная работа</w:t>
      </w:r>
    </w:p>
    <w:p w:rsidR="00234906" w:rsidRPr="000D3DD8" w:rsidRDefault="00234906" w:rsidP="000D3DD8">
      <w:pPr>
        <w:tabs>
          <w:tab w:val="left" w:pos="3540"/>
        </w:tabs>
        <w:spacing w:after="0" w:line="240" w:lineRule="atLeast"/>
        <w:ind w:firstLine="567"/>
        <w:jc w:val="both"/>
        <w:rPr>
          <w:rFonts w:ascii="Times New Roman" w:hAnsi="Times New Roman"/>
          <w:sz w:val="18"/>
          <w:szCs w:val="18"/>
        </w:rPr>
      </w:pPr>
      <w:r w:rsidRPr="000D3DD8">
        <w:rPr>
          <w:rFonts w:ascii="Times New Roman" w:hAnsi="Times New Roman"/>
          <w:sz w:val="18"/>
          <w:szCs w:val="18"/>
        </w:rPr>
        <w:t>Одно из приоритетных направлений в деятельности Администрации района – работа с обращениями граждан. За отчетный год поступило 59 письменных обращений. С выездом на место рассмотрено 10 обращений. На личном приёме у Главы Притобольного района побывало 15 человек. По информационно-аналитической системе «Медиалогия», ресурсу «Обратись», социальным сетям «Одноклассники» и «В контакте» поступило 98 обращений. Всем гражданам предоставлен ответ в течение дня. Основное внимание в своих обращениях жители района уделяли проблемам социального обеспечения, улучшения жилищных условий, вопросам работы коммунального хозяйства: проблемы с теплоснабжением, отсутствие уличного освещения, газификации района и обращение с отходами. Основными категориями заявителей обращений являются инвалиды, пенсионеры, многодетные и малообеспеченные семьи. На решение поступивших обращений из районного бюджета оказана материальная помощь гражданам, попавшим в трудную жизненную ситуацию, на общую сумму 17600 рублей.</w:t>
      </w:r>
    </w:p>
    <w:p w:rsidR="00234906" w:rsidRPr="000D3DD8" w:rsidRDefault="00234906" w:rsidP="000D3DD8">
      <w:pPr>
        <w:tabs>
          <w:tab w:val="left" w:pos="3540"/>
        </w:tabs>
        <w:spacing w:after="0" w:line="240" w:lineRule="atLeast"/>
        <w:ind w:firstLine="567"/>
        <w:jc w:val="center"/>
        <w:rPr>
          <w:rFonts w:ascii="Times New Roman" w:hAnsi="Times New Roman"/>
          <w:b/>
          <w:sz w:val="18"/>
          <w:szCs w:val="18"/>
        </w:rPr>
      </w:pPr>
      <w:r w:rsidRPr="000D3DD8">
        <w:rPr>
          <w:rFonts w:ascii="Times New Roman" w:hAnsi="Times New Roman"/>
          <w:b/>
          <w:sz w:val="18"/>
          <w:szCs w:val="18"/>
        </w:rPr>
        <w:t>Бюджет</w:t>
      </w:r>
    </w:p>
    <w:p w:rsidR="00234906" w:rsidRPr="000D3DD8" w:rsidRDefault="00234906" w:rsidP="000D3DD8">
      <w:pPr>
        <w:spacing w:after="0" w:line="240" w:lineRule="auto"/>
        <w:ind w:firstLine="700"/>
        <w:jc w:val="both"/>
        <w:rPr>
          <w:rFonts w:ascii="Times New Roman" w:hAnsi="Times New Roman"/>
          <w:sz w:val="18"/>
          <w:szCs w:val="18"/>
        </w:rPr>
      </w:pPr>
      <w:r w:rsidRPr="000D3DD8">
        <w:rPr>
          <w:rFonts w:ascii="Times New Roman" w:hAnsi="Times New Roman"/>
          <w:b/>
          <w:color w:val="000000"/>
          <w:sz w:val="18"/>
          <w:szCs w:val="18"/>
        </w:rPr>
        <w:t>Доходы.</w:t>
      </w:r>
      <w:r w:rsidRPr="000D3DD8">
        <w:rPr>
          <w:rFonts w:ascii="Times New Roman" w:hAnsi="Times New Roman"/>
          <w:color w:val="000000"/>
          <w:sz w:val="18"/>
          <w:szCs w:val="18"/>
        </w:rPr>
        <w:t xml:space="preserve"> Консолидированный бюджет Притобольного района за 2021 год по доходам исполнен в сумме 447,3 млн. рублей или 102,2% к 2020 году.</w:t>
      </w:r>
    </w:p>
    <w:p w:rsidR="00234906" w:rsidRPr="000D3DD8" w:rsidRDefault="00234906" w:rsidP="000D3DD8">
      <w:pPr>
        <w:spacing w:after="0" w:line="240" w:lineRule="auto"/>
        <w:ind w:firstLine="700"/>
        <w:jc w:val="both"/>
        <w:rPr>
          <w:rFonts w:ascii="Times New Roman" w:hAnsi="Times New Roman"/>
          <w:sz w:val="18"/>
          <w:szCs w:val="18"/>
        </w:rPr>
      </w:pPr>
      <w:r w:rsidRPr="000D3DD8">
        <w:rPr>
          <w:rFonts w:ascii="Times New Roman" w:hAnsi="Times New Roman"/>
          <w:color w:val="000000"/>
          <w:sz w:val="18"/>
          <w:szCs w:val="18"/>
        </w:rPr>
        <w:t>Собственные доходы консолидированного бюджета района составили 74,0 млн. рублей это 97,3% к уровню</w:t>
      </w:r>
      <w:r w:rsidRPr="000D3DD8">
        <w:rPr>
          <w:rFonts w:ascii="Times New Roman" w:hAnsi="Times New Roman"/>
          <w:sz w:val="18"/>
          <w:szCs w:val="18"/>
        </w:rPr>
        <w:t xml:space="preserve"> </w:t>
      </w:r>
      <w:r w:rsidRPr="000D3DD8">
        <w:rPr>
          <w:rFonts w:ascii="Times New Roman" w:hAnsi="Times New Roman"/>
          <w:color w:val="000000"/>
          <w:sz w:val="18"/>
          <w:szCs w:val="18"/>
        </w:rPr>
        <w:t>2020 года, в том числе:</w:t>
      </w:r>
    </w:p>
    <w:p w:rsidR="00234906" w:rsidRPr="000D3DD8" w:rsidRDefault="00234906" w:rsidP="000D3DD8">
      <w:pPr>
        <w:spacing w:after="0" w:line="240" w:lineRule="auto"/>
        <w:ind w:firstLine="700"/>
        <w:jc w:val="both"/>
        <w:rPr>
          <w:rFonts w:ascii="Times New Roman" w:hAnsi="Times New Roman"/>
          <w:sz w:val="18"/>
          <w:szCs w:val="18"/>
        </w:rPr>
      </w:pPr>
      <w:r w:rsidRPr="000D3DD8">
        <w:rPr>
          <w:rFonts w:ascii="Times New Roman" w:hAnsi="Times New Roman"/>
          <w:color w:val="000000"/>
          <w:sz w:val="18"/>
          <w:szCs w:val="18"/>
        </w:rPr>
        <w:t xml:space="preserve">- 51,7 млн. рублей доходы районного бюджета, </w:t>
      </w:r>
    </w:p>
    <w:p w:rsidR="00234906" w:rsidRPr="000D3DD8" w:rsidRDefault="00234906" w:rsidP="000D3DD8">
      <w:pPr>
        <w:spacing w:after="0" w:line="240" w:lineRule="auto"/>
        <w:ind w:firstLine="700"/>
        <w:jc w:val="both"/>
        <w:rPr>
          <w:rFonts w:ascii="Times New Roman" w:hAnsi="Times New Roman"/>
          <w:sz w:val="18"/>
          <w:szCs w:val="18"/>
        </w:rPr>
      </w:pPr>
      <w:r w:rsidRPr="000D3DD8">
        <w:rPr>
          <w:rFonts w:ascii="Times New Roman" w:hAnsi="Times New Roman"/>
          <w:color w:val="000000"/>
          <w:sz w:val="18"/>
          <w:szCs w:val="18"/>
        </w:rPr>
        <w:t>- 22,3 млн. рублей доходы бюджетов сельских поселений.</w:t>
      </w:r>
    </w:p>
    <w:p w:rsidR="00234906" w:rsidRPr="000D3DD8" w:rsidRDefault="00234906" w:rsidP="000D3DD8">
      <w:pPr>
        <w:spacing w:after="0" w:line="240" w:lineRule="auto"/>
        <w:ind w:firstLine="700"/>
        <w:jc w:val="both"/>
        <w:rPr>
          <w:rFonts w:ascii="Times New Roman" w:hAnsi="Times New Roman"/>
          <w:sz w:val="18"/>
          <w:szCs w:val="18"/>
        </w:rPr>
      </w:pPr>
      <w:r w:rsidRPr="000D3DD8">
        <w:rPr>
          <w:rFonts w:ascii="Times New Roman" w:hAnsi="Times New Roman"/>
          <w:color w:val="000000"/>
          <w:sz w:val="18"/>
          <w:szCs w:val="18"/>
        </w:rPr>
        <w:t>В структуре собственных доходов консолидированного бюджета за 2021 год 89,9 % занимают налоговые доходы, 8,1 % - неналоговые доходы, 2,0% - прочие безвозмездные поступления.</w:t>
      </w:r>
    </w:p>
    <w:p w:rsidR="00234906" w:rsidRPr="000D3DD8" w:rsidRDefault="00234906" w:rsidP="000D3DD8">
      <w:pPr>
        <w:spacing w:after="0" w:line="240" w:lineRule="auto"/>
        <w:ind w:firstLine="700"/>
        <w:jc w:val="both"/>
        <w:rPr>
          <w:rFonts w:ascii="Times New Roman" w:hAnsi="Times New Roman"/>
          <w:sz w:val="18"/>
          <w:szCs w:val="18"/>
        </w:rPr>
      </w:pPr>
      <w:r w:rsidRPr="000D3DD8">
        <w:rPr>
          <w:rFonts w:ascii="Times New Roman" w:hAnsi="Times New Roman"/>
          <w:color w:val="000000"/>
          <w:sz w:val="18"/>
          <w:szCs w:val="18"/>
        </w:rPr>
        <w:t>Налоговые доходы консолидированного бюджета Притобольного района за 2021 год составили 66,6 млн. рублей. Наибольшая доля поступлений налоговых доходов обеспечивается поступлениями от налога на доходы физических лиц – 55,1 %, акцизов – 27,1 %, налогов на имущество – 9,8%, налогов на совокупный доход – 5,9 %.</w:t>
      </w:r>
    </w:p>
    <w:p w:rsidR="00234906" w:rsidRPr="000D3DD8" w:rsidRDefault="00234906" w:rsidP="000D3DD8">
      <w:pPr>
        <w:spacing w:after="0" w:line="240" w:lineRule="auto"/>
        <w:ind w:firstLine="700"/>
        <w:jc w:val="both"/>
        <w:rPr>
          <w:rFonts w:ascii="Times New Roman" w:hAnsi="Times New Roman"/>
          <w:sz w:val="18"/>
          <w:szCs w:val="18"/>
        </w:rPr>
      </w:pPr>
      <w:r w:rsidRPr="000D3DD8">
        <w:rPr>
          <w:rFonts w:ascii="Times New Roman" w:hAnsi="Times New Roman"/>
          <w:color w:val="000000"/>
          <w:sz w:val="18"/>
          <w:szCs w:val="18"/>
        </w:rPr>
        <w:t>В консолидированный бюджет района доходы от использования имущества, находящегося в государственной и муниципальной собственности, поступили в сумме 689,1 тыс. рублей, из них:</w:t>
      </w:r>
    </w:p>
    <w:p w:rsidR="00234906" w:rsidRPr="000D3DD8" w:rsidRDefault="00234906" w:rsidP="000D3DD8">
      <w:pPr>
        <w:spacing w:after="0" w:line="240" w:lineRule="auto"/>
        <w:ind w:firstLine="700"/>
        <w:jc w:val="both"/>
        <w:rPr>
          <w:rFonts w:ascii="Times New Roman" w:hAnsi="Times New Roman"/>
          <w:sz w:val="18"/>
          <w:szCs w:val="18"/>
        </w:rPr>
      </w:pPr>
      <w:r w:rsidRPr="000D3DD8">
        <w:rPr>
          <w:rFonts w:ascii="Times New Roman" w:hAnsi="Times New Roman"/>
          <w:color w:val="000000"/>
          <w:sz w:val="18"/>
          <w:szCs w:val="18"/>
        </w:rPr>
        <w:t>- арендная плата за земли в сумме 567,8 тыс. рублей;</w:t>
      </w:r>
    </w:p>
    <w:p w:rsidR="00234906" w:rsidRPr="000D3DD8" w:rsidRDefault="00234906" w:rsidP="000D3DD8">
      <w:pPr>
        <w:spacing w:after="0" w:line="240" w:lineRule="auto"/>
        <w:ind w:firstLine="700"/>
        <w:jc w:val="both"/>
        <w:rPr>
          <w:rFonts w:ascii="Times New Roman" w:hAnsi="Times New Roman"/>
          <w:sz w:val="18"/>
          <w:szCs w:val="18"/>
        </w:rPr>
      </w:pPr>
      <w:r w:rsidRPr="000D3DD8">
        <w:rPr>
          <w:rFonts w:ascii="Times New Roman" w:hAnsi="Times New Roman"/>
          <w:color w:val="000000"/>
          <w:sz w:val="18"/>
          <w:szCs w:val="18"/>
        </w:rPr>
        <w:t>- доходы от сдачи в аренду имущества в сумме 121,3 тыс. рублей.</w:t>
      </w:r>
    </w:p>
    <w:p w:rsidR="00234906" w:rsidRPr="000D3DD8" w:rsidRDefault="00234906" w:rsidP="000D3DD8">
      <w:pPr>
        <w:spacing w:after="0" w:line="240" w:lineRule="auto"/>
        <w:ind w:firstLine="700"/>
        <w:jc w:val="both"/>
        <w:rPr>
          <w:rFonts w:ascii="Times New Roman" w:hAnsi="Times New Roman"/>
          <w:color w:val="000000"/>
          <w:sz w:val="18"/>
          <w:szCs w:val="18"/>
        </w:rPr>
      </w:pPr>
      <w:r w:rsidRPr="000D3DD8">
        <w:rPr>
          <w:rFonts w:ascii="Times New Roman" w:hAnsi="Times New Roman"/>
          <w:color w:val="000000"/>
          <w:sz w:val="18"/>
          <w:szCs w:val="18"/>
        </w:rPr>
        <w:t>Сумма прочих безвозмездных поступлений составила 1,5 млн. рублей,  48,6 % к 2020 году.</w:t>
      </w:r>
    </w:p>
    <w:p w:rsidR="00234906" w:rsidRPr="000D3DD8" w:rsidRDefault="00234906" w:rsidP="000D3DD8">
      <w:pPr>
        <w:spacing w:after="0" w:line="240" w:lineRule="auto"/>
        <w:ind w:firstLine="700"/>
        <w:jc w:val="both"/>
        <w:rPr>
          <w:rFonts w:ascii="Times New Roman" w:hAnsi="Times New Roman"/>
          <w:sz w:val="18"/>
          <w:szCs w:val="18"/>
        </w:rPr>
      </w:pPr>
      <w:r w:rsidRPr="000D3DD8">
        <w:rPr>
          <w:rFonts w:ascii="Times New Roman" w:hAnsi="Times New Roman"/>
          <w:color w:val="000000"/>
          <w:sz w:val="18"/>
          <w:szCs w:val="18"/>
        </w:rPr>
        <w:t> Из областного бюджета поступления в бюджет Притобольного района составили 374,7 млн. руб., в том числе:</w:t>
      </w:r>
    </w:p>
    <w:p w:rsidR="00234906" w:rsidRPr="000D3DD8" w:rsidRDefault="00234906" w:rsidP="000D3DD8">
      <w:pPr>
        <w:spacing w:after="0" w:line="240" w:lineRule="auto"/>
        <w:ind w:firstLine="700"/>
        <w:jc w:val="both"/>
        <w:rPr>
          <w:rFonts w:ascii="Times New Roman" w:hAnsi="Times New Roman"/>
          <w:sz w:val="18"/>
          <w:szCs w:val="18"/>
        </w:rPr>
      </w:pPr>
      <w:r w:rsidRPr="000D3DD8">
        <w:rPr>
          <w:rFonts w:ascii="Times New Roman" w:hAnsi="Times New Roman"/>
          <w:color w:val="000000"/>
          <w:sz w:val="18"/>
          <w:szCs w:val="18"/>
        </w:rPr>
        <w:t>дотации на выравнивание и сбалансированность бюджетов – 173,9 млн. руб.;</w:t>
      </w:r>
    </w:p>
    <w:p w:rsidR="00234906" w:rsidRPr="000D3DD8" w:rsidRDefault="00234906" w:rsidP="000D3DD8">
      <w:pPr>
        <w:spacing w:after="0" w:line="240" w:lineRule="auto"/>
        <w:ind w:firstLine="700"/>
        <w:jc w:val="both"/>
        <w:rPr>
          <w:rFonts w:ascii="Times New Roman" w:hAnsi="Times New Roman"/>
          <w:sz w:val="18"/>
          <w:szCs w:val="18"/>
        </w:rPr>
      </w:pPr>
      <w:r w:rsidRPr="000D3DD8">
        <w:rPr>
          <w:rFonts w:ascii="Times New Roman" w:hAnsi="Times New Roman"/>
          <w:color w:val="000000"/>
          <w:sz w:val="18"/>
          <w:szCs w:val="18"/>
        </w:rPr>
        <w:t xml:space="preserve">субсидии на условиях софинансирования с районным бюджетом  – 29,0 млн. руб.; </w:t>
      </w:r>
    </w:p>
    <w:p w:rsidR="00234906" w:rsidRPr="000D3DD8" w:rsidRDefault="00234906" w:rsidP="000D3DD8">
      <w:pPr>
        <w:spacing w:after="0" w:line="240" w:lineRule="auto"/>
        <w:ind w:firstLine="700"/>
        <w:jc w:val="both"/>
        <w:rPr>
          <w:rFonts w:ascii="Times New Roman" w:hAnsi="Times New Roman"/>
          <w:color w:val="000000"/>
          <w:sz w:val="18"/>
          <w:szCs w:val="18"/>
        </w:rPr>
      </w:pPr>
      <w:r w:rsidRPr="000D3DD8">
        <w:rPr>
          <w:rFonts w:ascii="Times New Roman" w:hAnsi="Times New Roman"/>
          <w:color w:val="000000"/>
          <w:sz w:val="18"/>
          <w:szCs w:val="18"/>
        </w:rPr>
        <w:t xml:space="preserve">целевые  субвенции  – 157,2 млн. руб. </w:t>
      </w:r>
    </w:p>
    <w:p w:rsidR="00234906" w:rsidRPr="000D3DD8" w:rsidRDefault="00234906" w:rsidP="000D3DD8">
      <w:pPr>
        <w:spacing w:after="0" w:line="240" w:lineRule="auto"/>
        <w:ind w:firstLine="700"/>
        <w:jc w:val="both"/>
        <w:rPr>
          <w:rFonts w:ascii="Times New Roman" w:hAnsi="Times New Roman"/>
          <w:sz w:val="18"/>
          <w:szCs w:val="18"/>
        </w:rPr>
      </w:pPr>
      <w:r w:rsidRPr="000D3DD8">
        <w:rPr>
          <w:rFonts w:ascii="Times New Roman" w:hAnsi="Times New Roman"/>
          <w:b/>
          <w:color w:val="000000"/>
          <w:sz w:val="18"/>
          <w:szCs w:val="18"/>
        </w:rPr>
        <w:t>Расходы.</w:t>
      </w:r>
      <w:r w:rsidRPr="000D3DD8">
        <w:rPr>
          <w:rFonts w:ascii="Times New Roman" w:hAnsi="Times New Roman"/>
          <w:color w:val="000000"/>
          <w:sz w:val="18"/>
          <w:szCs w:val="18"/>
        </w:rPr>
        <w:t xml:space="preserve"> Кассовые расходы бюджета района составили</w:t>
      </w:r>
      <w:r w:rsidRPr="000D3DD8">
        <w:rPr>
          <w:rFonts w:ascii="Times New Roman" w:hAnsi="Times New Roman"/>
          <w:color w:val="000000"/>
          <w:sz w:val="18"/>
          <w:szCs w:val="18"/>
          <w:shd w:val="clear" w:color="auto" w:fill="FFFFFF"/>
        </w:rPr>
        <w:t xml:space="preserve"> 448,4 млн. </w:t>
      </w:r>
      <w:r w:rsidRPr="000D3DD8">
        <w:rPr>
          <w:rFonts w:ascii="Times New Roman" w:hAnsi="Times New Roman"/>
          <w:color w:val="000000"/>
          <w:sz w:val="18"/>
          <w:szCs w:val="18"/>
        </w:rPr>
        <w:t>рублей</w:t>
      </w:r>
    </w:p>
    <w:p w:rsidR="00234906" w:rsidRPr="000D3DD8" w:rsidRDefault="00234906" w:rsidP="000D3DD8">
      <w:pPr>
        <w:spacing w:after="0" w:line="240" w:lineRule="auto"/>
        <w:ind w:firstLine="700"/>
        <w:jc w:val="both"/>
        <w:rPr>
          <w:rFonts w:ascii="Times New Roman" w:hAnsi="Times New Roman"/>
          <w:sz w:val="18"/>
          <w:szCs w:val="18"/>
        </w:rPr>
      </w:pPr>
      <w:r w:rsidRPr="000D3DD8">
        <w:rPr>
          <w:rFonts w:ascii="Times New Roman" w:hAnsi="Times New Roman"/>
          <w:color w:val="000000"/>
          <w:sz w:val="18"/>
          <w:szCs w:val="18"/>
        </w:rPr>
        <w:t xml:space="preserve">На финансирование учреждений социальной сферы (образование, культура, физическая культура и спорт, социальная политика) из бюджета района направлено </w:t>
      </w:r>
      <w:r w:rsidRPr="000D3DD8">
        <w:rPr>
          <w:rFonts w:ascii="Times New Roman" w:hAnsi="Times New Roman"/>
          <w:color w:val="000000"/>
          <w:sz w:val="18"/>
          <w:szCs w:val="18"/>
          <w:shd w:val="clear" w:color="auto" w:fill="FFFFFF"/>
        </w:rPr>
        <w:t>67,8</w:t>
      </w:r>
      <w:r w:rsidRPr="000D3DD8">
        <w:rPr>
          <w:rFonts w:ascii="Times New Roman" w:hAnsi="Times New Roman"/>
          <w:color w:val="000000"/>
          <w:sz w:val="18"/>
          <w:szCs w:val="18"/>
        </w:rPr>
        <w:t>% от общего объема расходов бюджета.</w:t>
      </w:r>
    </w:p>
    <w:p w:rsidR="00234906" w:rsidRPr="000D3DD8" w:rsidRDefault="00234906" w:rsidP="000D3DD8">
      <w:pPr>
        <w:spacing w:after="0" w:line="240" w:lineRule="auto"/>
        <w:ind w:firstLine="700"/>
        <w:jc w:val="both"/>
        <w:rPr>
          <w:rFonts w:ascii="Times New Roman" w:hAnsi="Times New Roman"/>
          <w:sz w:val="18"/>
          <w:szCs w:val="18"/>
        </w:rPr>
      </w:pPr>
      <w:r w:rsidRPr="000D3DD8">
        <w:rPr>
          <w:rFonts w:ascii="Times New Roman" w:hAnsi="Times New Roman"/>
          <w:color w:val="000000"/>
          <w:sz w:val="18"/>
          <w:szCs w:val="18"/>
        </w:rPr>
        <w:t xml:space="preserve">Приоритетными статьями расходов бюджета района являлись выплата заработной платы работникам бюджетной сферы, социальные выплаты населению. На социально-значимые статьи расходов бюджета (заработная плата, начисления на оплату труда, оплата коммунальных услуг, приобретение котельно-печного топлива, подвоз учащихся, социальное обеспечение) израсходовано 344,9 млн. руб. или </w:t>
      </w:r>
      <w:r w:rsidRPr="000D3DD8">
        <w:rPr>
          <w:rFonts w:ascii="Times New Roman" w:hAnsi="Times New Roman"/>
          <w:color w:val="000000"/>
          <w:sz w:val="18"/>
          <w:szCs w:val="18"/>
          <w:shd w:val="clear" w:color="auto" w:fill="FFFFFF"/>
        </w:rPr>
        <w:t>76,9</w:t>
      </w:r>
      <w:r w:rsidRPr="000D3DD8">
        <w:rPr>
          <w:rFonts w:ascii="Times New Roman" w:hAnsi="Times New Roman"/>
          <w:color w:val="000000"/>
          <w:sz w:val="18"/>
          <w:szCs w:val="18"/>
        </w:rPr>
        <w:t xml:space="preserve"> % от общего объема расходов. Из них на выплату заработной платы с начислениями на нее – </w:t>
      </w:r>
      <w:r w:rsidRPr="000D3DD8">
        <w:rPr>
          <w:rFonts w:ascii="Times New Roman" w:hAnsi="Times New Roman"/>
          <w:color w:val="000000"/>
          <w:sz w:val="18"/>
          <w:szCs w:val="18"/>
          <w:shd w:val="clear" w:color="auto" w:fill="FFFFFF"/>
        </w:rPr>
        <w:t>262, 7 млн</w:t>
      </w:r>
      <w:r w:rsidRPr="000D3DD8">
        <w:rPr>
          <w:rFonts w:ascii="Times New Roman" w:hAnsi="Times New Roman"/>
          <w:color w:val="000000"/>
          <w:sz w:val="18"/>
          <w:szCs w:val="18"/>
        </w:rPr>
        <w:t xml:space="preserve">. руб. </w:t>
      </w:r>
    </w:p>
    <w:p w:rsidR="00234906" w:rsidRPr="000D3DD8" w:rsidRDefault="00234906" w:rsidP="000D3DD8">
      <w:pPr>
        <w:spacing w:after="0" w:line="240" w:lineRule="auto"/>
        <w:ind w:firstLine="700"/>
        <w:jc w:val="both"/>
        <w:rPr>
          <w:rFonts w:ascii="Times New Roman" w:hAnsi="Times New Roman"/>
          <w:sz w:val="18"/>
          <w:szCs w:val="18"/>
        </w:rPr>
      </w:pPr>
      <w:r w:rsidRPr="000D3DD8">
        <w:rPr>
          <w:rFonts w:ascii="Times New Roman" w:hAnsi="Times New Roman"/>
          <w:color w:val="000000"/>
          <w:sz w:val="18"/>
          <w:szCs w:val="18"/>
        </w:rPr>
        <w:t xml:space="preserve">Расходы на образование занимают наибольший удельный вес в общем объеме расходов консолидированного бюджета и составляют </w:t>
      </w:r>
      <w:r w:rsidRPr="000D3DD8">
        <w:rPr>
          <w:rFonts w:ascii="Times New Roman" w:hAnsi="Times New Roman"/>
          <w:color w:val="000000"/>
          <w:sz w:val="18"/>
          <w:szCs w:val="18"/>
          <w:shd w:val="clear" w:color="auto" w:fill="FFFFFF"/>
        </w:rPr>
        <w:t>244,7 млн.</w:t>
      </w:r>
      <w:r w:rsidRPr="000D3DD8">
        <w:rPr>
          <w:rFonts w:ascii="Times New Roman" w:hAnsi="Times New Roman"/>
          <w:color w:val="000000"/>
          <w:sz w:val="18"/>
          <w:szCs w:val="18"/>
        </w:rPr>
        <w:t xml:space="preserve"> рублей.</w:t>
      </w:r>
    </w:p>
    <w:p w:rsidR="00234906" w:rsidRPr="000D3DD8" w:rsidRDefault="00234906" w:rsidP="000D3DD8">
      <w:pPr>
        <w:shd w:val="clear" w:color="auto" w:fill="FFFFFF"/>
        <w:spacing w:after="0" w:line="240" w:lineRule="auto"/>
        <w:ind w:firstLine="700"/>
        <w:jc w:val="both"/>
        <w:rPr>
          <w:rFonts w:ascii="Times New Roman" w:hAnsi="Times New Roman"/>
          <w:color w:val="000000"/>
          <w:sz w:val="18"/>
          <w:szCs w:val="18"/>
        </w:rPr>
      </w:pPr>
      <w:r w:rsidRPr="000D3DD8">
        <w:rPr>
          <w:rFonts w:ascii="Times New Roman" w:hAnsi="Times New Roman"/>
          <w:color w:val="000000"/>
          <w:sz w:val="18"/>
          <w:szCs w:val="18"/>
        </w:rPr>
        <w:t xml:space="preserve">Расходы на оплату потребленных муниципальными учреждениями Притобольного района коммунальных услуг и приобретение котельно-печного топлива составили </w:t>
      </w:r>
      <w:r w:rsidRPr="000D3DD8">
        <w:rPr>
          <w:rFonts w:ascii="Times New Roman" w:hAnsi="Times New Roman"/>
          <w:color w:val="000000"/>
          <w:sz w:val="18"/>
          <w:szCs w:val="18"/>
          <w:shd w:val="clear" w:color="auto" w:fill="FFFFFF"/>
        </w:rPr>
        <w:t xml:space="preserve">51,4 млн. рублей </w:t>
      </w:r>
      <w:r w:rsidRPr="000D3DD8">
        <w:rPr>
          <w:rFonts w:ascii="Times New Roman" w:hAnsi="Times New Roman"/>
          <w:color w:val="000000"/>
          <w:sz w:val="18"/>
          <w:szCs w:val="18"/>
        </w:rPr>
        <w:t>из них за счет собственных доходов местных бюджетов –</w:t>
      </w:r>
      <w:r w:rsidRPr="000D3DD8">
        <w:rPr>
          <w:rFonts w:ascii="Times New Roman" w:hAnsi="Times New Roman"/>
          <w:color w:val="000000"/>
          <w:sz w:val="18"/>
          <w:szCs w:val="18"/>
          <w:shd w:val="clear" w:color="auto" w:fill="FFFFFF"/>
        </w:rPr>
        <w:t xml:space="preserve"> 14,5 млн. </w:t>
      </w:r>
      <w:r w:rsidRPr="000D3DD8">
        <w:rPr>
          <w:rFonts w:ascii="Times New Roman" w:hAnsi="Times New Roman"/>
          <w:color w:val="000000"/>
          <w:sz w:val="18"/>
          <w:szCs w:val="18"/>
        </w:rPr>
        <w:t>руб.</w:t>
      </w:r>
    </w:p>
    <w:p w:rsidR="00234906" w:rsidRPr="000D3DD8" w:rsidRDefault="00234906" w:rsidP="000D3DD8">
      <w:pPr>
        <w:tabs>
          <w:tab w:val="left" w:pos="3540"/>
        </w:tabs>
        <w:spacing w:after="0" w:line="240" w:lineRule="atLeast"/>
        <w:ind w:firstLine="567"/>
        <w:jc w:val="center"/>
        <w:rPr>
          <w:rFonts w:ascii="Times New Roman" w:hAnsi="Times New Roman"/>
          <w:b/>
          <w:sz w:val="18"/>
          <w:szCs w:val="18"/>
        </w:rPr>
      </w:pPr>
      <w:r w:rsidRPr="000D3DD8">
        <w:rPr>
          <w:rFonts w:ascii="Times New Roman" w:hAnsi="Times New Roman"/>
          <w:b/>
          <w:sz w:val="18"/>
          <w:szCs w:val="18"/>
        </w:rPr>
        <w:t>Сельское хозяйство, малое и среднее предпринимательство</w:t>
      </w:r>
    </w:p>
    <w:p w:rsidR="00234906" w:rsidRPr="000D3DD8" w:rsidRDefault="00234906" w:rsidP="000D3DD8">
      <w:pPr>
        <w:tabs>
          <w:tab w:val="left" w:pos="3540"/>
        </w:tabs>
        <w:spacing w:after="0" w:line="240" w:lineRule="auto"/>
        <w:ind w:firstLine="567"/>
        <w:jc w:val="both"/>
        <w:rPr>
          <w:rFonts w:ascii="Times New Roman" w:hAnsi="Times New Roman"/>
          <w:sz w:val="18"/>
          <w:szCs w:val="18"/>
        </w:rPr>
      </w:pPr>
      <w:r w:rsidRPr="000D3DD8">
        <w:rPr>
          <w:rFonts w:ascii="Times New Roman" w:hAnsi="Times New Roman"/>
          <w:sz w:val="18"/>
          <w:szCs w:val="18"/>
        </w:rPr>
        <w:t>Посевная площадь составила 56,9 тыс.га (96,1 % к уровню 2020 года), в том числе:</w:t>
      </w:r>
    </w:p>
    <w:p w:rsidR="00234906" w:rsidRPr="000D3DD8" w:rsidRDefault="00234906" w:rsidP="000D3DD8">
      <w:pPr>
        <w:tabs>
          <w:tab w:val="left" w:pos="3540"/>
        </w:tabs>
        <w:spacing w:after="0" w:line="240" w:lineRule="auto"/>
        <w:ind w:firstLine="567"/>
        <w:jc w:val="both"/>
        <w:rPr>
          <w:rFonts w:ascii="Times New Roman" w:hAnsi="Times New Roman"/>
          <w:sz w:val="18"/>
          <w:szCs w:val="18"/>
        </w:rPr>
      </w:pPr>
      <w:r w:rsidRPr="000D3DD8">
        <w:rPr>
          <w:rFonts w:ascii="Times New Roman" w:hAnsi="Times New Roman"/>
          <w:sz w:val="18"/>
          <w:szCs w:val="18"/>
        </w:rPr>
        <w:t>- яровые зерновые были размещены - 41,4 тыс.га;</w:t>
      </w:r>
    </w:p>
    <w:p w:rsidR="00234906" w:rsidRPr="000D3DD8" w:rsidRDefault="00234906" w:rsidP="000D3DD8">
      <w:pPr>
        <w:tabs>
          <w:tab w:val="left" w:pos="3540"/>
        </w:tabs>
        <w:spacing w:after="0" w:line="240" w:lineRule="auto"/>
        <w:ind w:firstLine="567"/>
        <w:jc w:val="both"/>
        <w:rPr>
          <w:rFonts w:ascii="Times New Roman" w:hAnsi="Times New Roman"/>
          <w:sz w:val="18"/>
          <w:szCs w:val="18"/>
        </w:rPr>
      </w:pPr>
      <w:r w:rsidRPr="000D3DD8">
        <w:rPr>
          <w:rFonts w:ascii="Times New Roman" w:hAnsi="Times New Roman"/>
          <w:sz w:val="18"/>
          <w:szCs w:val="18"/>
        </w:rPr>
        <w:t>- зернобобовые культуры – 1,8 тыс.га;</w:t>
      </w:r>
    </w:p>
    <w:p w:rsidR="00234906" w:rsidRPr="000D3DD8" w:rsidRDefault="00234906" w:rsidP="000D3DD8">
      <w:pPr>
        <w:tabs>
          <w:tab w:val="left" w:pos="3540"/>
        </w:tabs>
        <w:spacing w:after="0" w:line="240" w:lineRule="auto"/>
        <w:ind w:firstLine="567"/>
        <w:jc w:val="both"/>
        <w:rPr>
          <w:rFonts w:ascii="Times New Roman" w:hAnsi="Times New Roman"/>
          <w:sz w:val="18"/>
          <w:szCs w:val="18"/>
        </w:rPr>
      </w:pPr>
      <w:r w:rsidRPr="000D3DD8">
        <w:rPr>
          <w:rFonts w:ascii="Times New Roman" w:hAnsi="Times New Roman"/>
          <w:sz w:val="18"/>
          <w:szCs w:val="18"/>
        </w:rPr>
        <w:t>- технические культуры – 12,4 тыс. га.</w:t>
      </w:r>
    </w:p>
    <w:p w:rsidR="00234906" w:rsidRPr="000D3DD8" w:rsidRDefault="00234906" w:rsidP="000D3DD8">
      <w:pPr>
        <w:tabs>
          <w:tab w:val="left" w:pos="3540"/>
        </w:tabs>
        <w:spacing w:after="0" w:line="240" w:lineRule="auto"/>
        <w:ind w:firstLine="567"/>
        <w:jc w:val="both"/>
        <w:rPr>
          <w:rFonts w:ascii="Times New Roman" w:hAnsi="Times New Roman"/>
          <w:sz w:val="18"/>
          <w:szCs w:val="18"/>
        </w:rPr>
      </w:pPr>
      <w:r w:rsidRPr="000D3DD8">
        <w:rPr>
          <w:rFonts w:ascii="Times New Roman" w:hAnsi="Times New Roman"/>
          <w:sz w:val="18"/>
          <w:szCs w:val="18"/>
        </w:rPr>
        <w:t>Под урожай 2022 года сельхозтоваропроизводителями района проведен сев озимых культур на площади 402,6 га из них: ООО «Деметра» -200 га. озимая пшеница; ИП Глава К(Ф)Х Суслов С.А. – 98,8 озимая рожь; ИП Глава К(Ф)Х Суслов А.М. – 103,8 озимая пшеница (АППГ сельхозтоваропроизводителями района проведен сев озимых культур на площади 1146,6 га. из них:ООО "АК Кургансемена" ПБ "Утятская"- 580 га. (330- озимая пшеница, 250- озимая рожь); ООО «Деметра» - 100 га. озимая пшеница; ИП Глава К(Ф)Х Суслов С.А. -401,9 га. озимая пшеница; ИП Глава К(Ф)Х Суслов А.М. – 64,7  га. озимая пшеница.)</w:t>
      </w:r>
    </w:p>
    <w:p w:rsidR="00234906" w:rsidRPr="000D3DD8" w:rsidRDefault="00234906" w:rsidP="000D3DD8">
      <w:pPr>
        <w:tabs>
          <w:tab w:val="left" w:pos="3540"/>
        </w:tabs>
        <w:spacing w:after="0" w:line="240" w:lineRule="auto"/>
        <w:ind w:firstLine="567"/>
        <w:jc w:val="both"/>
        <w:rPr>
          <w:rFonts w:ascii="Times New Roman" w:hAnsi="Times New Roman"/>
          <w:sz w:val="18"/>
          <w:szCs w:val="18"/>
        </w:rPr>
      </w:pPr>
      <w:r w:rsidRPr="000D3DD8">
        <w:rPr>
          <w:rFonts w:ascii="Times New Roman" w:hAnsi="Times New Roman"/>
          <w:sz w:val="18"/>
          <w:szCs w:val="18"/>
        </w:rPr>
        <w:t>Обработано гербицидами 49,4 тыс.га посевов (100% к плану), внесено минеральных удобрений в количестве 3167 тонны в физ. весе (104% к уровню 2020 года).</w:t>
      </w:r>
    </w:p>
    <w:p w:rsidR="00234906" w:rsidRPr="000D3DD8" w:rsidRDefault="00234906" w:rsidP="000D3DD8">
      <w:pPr>
        <w:tabs>
          <w:tab w:val="left" w:pos="3540"/>
        </w:tabs>
        <w:spacing w:after="0" w:line="240" w:lineRule="auto"/>
        <w:ind w:firstLine="567"/>
        <w:jc w:val="both"/>
        <w:rPr>
          <w:rFonts w:ascii="Times New Roman" w:hAnsi="Times New Roman"/>
          <w:sz w:val="18"/>
          <w:szCs w:val="18"/>
        </w:rPr>
      </w:pPr>
      <w:r w:rsidRPr="000D3DD8">
        <w:rPr>
          <w:rFonts w:ascii="Times New Roman" w:hAnsi="Times New Roman"/>
          <w:sz w:val="18"/>
          <w:szCs w:val="18"/>
        </w:rPr>
        <w:t>Уборка проведена на площади 54,8 тыс.га (96 % к плану в связи с гибелью сельскохозяйственных культур). Валовой сбор зерновых и зернобобовых культур составил 51,7 тыс.тонн (77,7 % к АППГ), при средней урожайности 12,1 ц/га (АППГ – 15,1 ц/га).</w:t>
      </w:r>
    </w:p>
    <w:p w:rsidR="00234906" w:rsidRPr="000D3DD8" w:rsidRDefault="00234906" w:rsidP="000D3DD8">
      <w:pPr>
        <w:tabs>
          <w:tab w:val="left" w:pos="3540"/>
        </w:tabs>
        <w:spacing w:after="0" w:line="240" w:lineRule="auto"/>
        <w:ind w:firstLine="567"/>
        <w:jc w:val="both"/>
        <w:rPr>
          <w:rFonts w:ascii="Times New Roman" w:hAnsi="Times New Roman"/>
          <w:sz w:val="18"/>
          <w:szCs w:val="18"/>
        </w:rPr>
      </w:pPr>
      <w:r w:rsidRPr="000D3DD8">
        <w:rPr>
          <w:rFonts w:ascii="Times New Roman" w:hAnsi="Times New Roman"/>
          <w:sz w:val="18"/>
          <w:szCs w:val="18"/>
        </w:rPr>
        <w:t>Проведена засыпка семян в объеме 8,9 тыс. тонн (100 % к плану).</w:t>
      </w:r>
    </w:p>
    <w:p w:rsidR="00234906" w:rsidRPr="000D3DD8" w:rsidRDefault="00234906" w:rsidP="000D3DD8">
      <w:pPr>
        <w:tabs>
          <w:tab w:val="left" w:pos="3540"/>
        </w:tabs>
        <w:spacing w:after="0" w:line="240" w:lineRule="auto"/>
        <w:ind w:firstLine="567"/>
        <w:jc w:val="both"/>
        <w:rPr>
          <w:rFonts w:ascii="Times New Roman" w:hAnsi="Times New Roman"/>
          <w:sz w:val="18"/>
          <w:szCs w:val="18"/>
        </w:rPr>
      </w:pPr>
      <w:r w:rsidRPr="000D3DD8">
        <w:rPr>
          <w:rFonts w:ascii="Times New Roman" w:hAnsi="Times New Roman"/>
          <w:sz w:val="18"/>
          <w:szCs w:val="18"/>
        </w:rPr>
        <w:t xml:space="preserve">Пары обработаны на площади 22,9 тыс.га (100% к плану), </w:t>
      </w:r>
    </w:p>
    <w:p w:rsidR="00234906" w:rsidRPr="000D3DD8" w:rsidRDefault="00234906" w:rsidP="000D3DD8">
      <w:pPr>
        <w:tabs>
          <w:tab w:val="left" w:pos="3540"/>
        </w:tabs>
        <w:spacing w:after="0" w:line="240" w:lineRule="auto"/>
        <w:ind w:firstLine="567"/>
        <w:jc w:val="both"/>
        <w:rPr>
          <w:rFonts w:ascii="Times New Roman" w:hAnsi="Times New Roman"/>
          <w:sz w:val="18"/>
          <w:szCs w:val="18"/>
        </w:rPr>
      </w:pPr>
      <w:r w:rsidRPr="000D3DD8">
        <w:rPr>
          <w:rFonts w:ascii="Times New Roman" w:hAnsi="Times New Roman"/>
          <w:sz w:val="18"/>
          <w:szCs w:val="18"/>
        </w:rPr>
        <w:t xml:space="preserve">Под урожай 2022 года проведен сев озимых культур на площади 402,6 га (1146,6 га АППГ). </w:t>
      </w:r>
    </w:p>
    <w:p w:rsidR="00234906" w:rsidRPr="000D3DD8" w:rsidRDefault="00234906" w:rsidP="000D3DD8">
      <w:pPr>
        <w:tabs>
          <w:tab w:val="left" w:pos="3540"/>
        </w:tabs>
        <w:spacing w:after="0" w:line="240" w:lineRule="auto"/>
        <w:ind w:firstLine="567"/>
        <w:jc w:val="both"/>
        <w:rPr>
          <w:rFonts w:ascii="Times New Roman" w:hAnsi="Times New Roman"/>
          <w:sz w:val="18"/>
          <w:szCs w:val="18"/>
        </w:rPr>
      </w:pPr>
      <w:r w:rsidRPr="000D3DD8">
        <w:rPr>
          <w:rFonts w:ascii="Times New Roman" w:hAnsi="Times New Roman"/>
          <w:sz w:val="18"/>
          <w:szCs w:val="18"/>
        </w:rPr>
        <w:t>Поголовье крупного рогатого скота во всех категориях хозяйств составило 2717 голов, в том числе коров -  1482 головы. Поголовье овец составляет  3657 голов, свиней -  828 голов, лошадей - 348 голов.</w:t>
      </w:r>
    </w:p>
    <w:p w:rsidR="00234906" w:rsidRPr="000D3DD8" w:rsidRDefault="00234906" w:rsidP="000D3DD8">
      <w:pPr>
        <w:tabs>
          <w:tab w:val="left" w:pos="3540"/>
        </w:tabs>
        <w:spacing w:after="0" w:line="240" w:lineRule="auto"/>
        <w:ind w:firstLine="567"/>
        <w:jc w:val="both"/>
        <w:rPr>
          <w:rFonts w:ascii="Times New Roman" w:hAnsi="Times New Roman"/>
          <w:sz w:val="18"/>
          <w:szCs w:val="18"/>
        </w:rPr>
      </w:pPr>
      <w:r w:rsidRPr="000D3DD8">
        <w:rPr>
          <w:rFonts w:ascii="Times New Roman" w:hAnsi="Times New Roman"/>
          <w:sz w:val="18"/>
          <w:szCs w:val="18"/>
        </w:rPr>
        <w:t>В районе занимаются пчеловодством 29 ЛПХ, у которых насчитывается 152 пчелосемьи.</w:t>
      </w:r>
    </w:p>
    <w:p w:rsidR="00234906" w:rsidRPr="000D3DD8" w:rsidRDefault="00234906" w:rsidP="000D3DD8">
      <w:pPr>
        <w:tabs>
          <w:tab w:val="left" w:pos="3540"/>
        </w:tabs>
        <w:spacing w:after="0" w:line="240" w:lineRule="auto"/>
        <w:ind w:firstLine="567"/>
        <w:jc w:val="both"/>
        <w:rPr>
          <w:rFonts w:ascii="Times New Roman" w:hAnsi="Times New Roman"/>
          <w:sz w:val="18"/>
          <w:szCs w:val="18"/>
        </w:rPr>
      </w:pPr>
      <w:r w:rsidRPr="000D3DD8">
        <w:rPr>
          <w:rFonts w:ascii="Times New Roman" w:hAnsi="Times New Roman"/>
          <w:sz w:val="18"/>
          <w:szCs w:val="18"/>
        </w:rPr>
        <w:t xml:space="preserve">Производство молока  во всех категориях хозяйств составило 5 335 тонн. </w:t>
      </w:r>
    </w:p>
    <w:p w:rsidR="00234906" w:rsidRPr="000D3DD8" w:rsidRDefault="00234906" w:rsidP="000D3DD8">
      <w:pPr>
        <w:tabs>
          <w:tab w:val="left" w:pos="3540"/>
        </w:tabs>
        <w:spacing w:after="0" w:line="240" w:lineRule="auto"/>
        <w:ind w:firstLine="567"/>
        <w:jc w:val="both"/>
        <w:rPr>
          <w:rFonts w:ascii="Times New Roman" w:hAnsi="Times New Roman"/>
          <w:sz w:val="18"/>
          <w:szCs w:val="18"/>
        </w:rPr>
      </w:pPr>
      <w:r w:rsidRPr="000D3DD8">
        <w:rPr>
          <w:rFonts w:ascii="Times New Roman" w:hAnsi="Times New Roman"/>
          <w:sz w:val="18"/>
          <w:szCs w:val="18"/>
        </w:rPr>
        <w:t>Отгружено продукции собственного производства на сумму 7,9 млн.рублей</w:t>
      </w:r>
    </w:p>
    <w:p w:rsidR="00234906" w:rsidRPr="000D3DD8" w:rsidRDefault="00234906" w:rsidP="000D3DD8">
      <w:pPr>
        <w:spacing w:after="0" w:line="240" w:lineRule="auto"/>
        <w:jc w:val="both"/>
        <w:rPr>
          <w:rFonts w:ascii="Times New Roman" w:hAnsi="Times New Roman"/>
          <w:sz w:val="18"/>
          <w:szCs w:val="18"/>
        </w:rPr>
      </w:pPr>
      <w:r w:rsidRPr="000D3DD8">
        <w:rPr>
          <w:rFonts w:ascii="Times New Roman" w:hAnsi="Times New Roman"/>
          <w:sz w:val="18"/>
          <w:szCs w:val="18"/>
        </w:rPr>
        <w:t>Численность населения  в 2022 г. – 12124 чел., в 2021 г. – 12458 чел., 2020 г. – 12711 чел. Численность трудоспособного населения в 2021 году составила 5922 человека (АППГ 5023 человека).</w:t>
      </w:r>
    </w:p>
    <w:p w:rsidR="00234906" w:rsidRPr="000D3DD8" w:rsidRDefault="00234906" w:rsidP="000D3DD8">
      <w:pPr>
        <w:tabs>
          <w:tab w:val="left" w:pos="3540"/>
        </w:tabs>
        <w:spacing w:after="0" w:line="240" w:lineRule="auto"/>
        <w:ind w:firstLine="567"/>
        <w:jc w:val="both"/>
        <w:rPr>
          <w:rFonts w:ascii="Times New Roman" w:hAnsi="Times New Roman"/>
          <w:sz w:val="18"/>
          <w:szCs w:val="18"/>
        </w:rPr>
      </w:pPr>
      <w:r w:rsidRPr="000D3DD8">
        <w:rPr>
          <w:rFonts w:ascii="Times New Roman" w:hAnsi="Times New Roman"/>
          <w:sz w:val="18"/>
          <w:szCs w:val="18"/>
        </w:rPr>
        <w:t xml:space="preserve"> </w:t>
      </w:r>
    </w:p>
    <w:p w:rsidR="00234906" w:rsidRPr="000D3DD8" w:rsidRDefault="00234906" w:rsidP="000D3DD8">
      <w:pPr>
        <w:spacing w:after="0" w:line="240" w:lineRule="auto"/>
        <w:ind w:firstLine="567"/>
        <w:jc w:val="both"/>
        <w:rPr>
          <w:rFonts w:ascii="Times New Roman" w:hAnsi="Times New Roman"/>
          <w:sz w:val="18"/>
          <w:szCs w:val="18"/>
        </w:rPr>
      </w:pPr>
      <w:r w:rsidRPr="000D3DD8">
        <w:rPr>
          <w:rFonts w:ascii="Times New Roman" w:hAnsi="Times New Roman"/>
          <w:sz w:val="18"/>
          <w:szCs w:val="18"/>
        </w:rPr>
        <w:t xml:space="preserve">Сферу малого предпринимательства представляют: 58 малых предприятий, 6 крестьянско-фермерских хозяйств в форме юридического лица и 175 ИП (в том числе 34 ИП Глав КФХ), среднемесячная заработная плата которых составила - 16 910 руб./мес. </w:t>
      </w:r>
    </w:p>
    <w:p w:rsidR="00234906" w:rsidRPr="000D3DD8" w:rsidRDefault="00234906" w:rsidP="000D3DD8">
      <w:pPr>
        <w:spacing w:after="0" w:line="240" w:lineRule="auto"/>
        <w:ind w:firstLine="567"/>
        <w:jc w:val="both"/>
        <w:rPr>
          <w:rFonts w:ascii="Times New Roman" w:hAnsi="Times New Roman"/>
          <w:sz w:val="18"/>
          <w:szCs w:val="18"/>
        </w:rPr>
      </w:pPr>
      <w:r w:rsidRPr="000D3DD8">
        <w:rPr>
          <w:rFonts w:ascii="Times New Roman" w:hAnsi="Times New Roman"/>
          <w:sz w:val="18"/>
          <w:szCs w:val="18"/>
        </w:rPr>
        <w:t>На территории района осуществляют деятельность 149 организаций и предприятий, среднемесячная заработная плата которых составила 29067,0 руб./мес., рост на 6,1%.</w:t>
      </w:r>
    </w:p>
    <w:p w:rsidR="00234906" w:rsidRPr="000D3DD8" w:rsidRDefault="00234906" w:rsidP="000D3DD8">
      <w:pPr>
        <w:tabs>
          <w:tab w:val="left" w:pos="3540"/>
        </w:tabs>
        <w:spacing w:after="0" w:line="240" w:lineRule="auto"/>
        <w:ind w:firstLine="567"/>
        <w:jc w:val="both"/>
        <w:rPr>
          <w:rFonts w:ascii="Times New Roman" w:hAnsi="Times New Roman"/>
          <w:sz w:val="18"/>
          <w:szCs w:val="18"/>
        </w:rPr>
      </w:pPr>
      <w:r w:rsidRPr="000D3DD8">
        <w:rPr>
          <w:rFonts w:ascii="Times New Roman" w:hAnsi="Times New Roman"/>
          <w:sz w:val="18"/>
          <w:szCs w:val="18"/>
        </w:rPr>
        <w:t>Штабом по оценке текущей социально-экономической ситуации проведено 10 заседаний, заслушано 46 работодателей. Количество граждан зарегистрировавшихся как самозанятые - 38 человек.</w:t>
      </w:r>
    </w:p>
    <w:p w:rsidR="00234906" w:rsidRPr="000D3DD8" w:rsidRDefault="00234906" w:rsidP="000D3DD8">
      <w:pPr>
        <w:tabs>
          <w:tab w:val="left" w:pos="3540"/>
        </w:tabs>
        <w:spacing w:after="0" w:line="240" w:lineRule="auto"/>
        <w:ind w:firstLine="567"/>
        <w:jc w:val="both"/>
        <w:rPr>
          <w:rFonts w:ascii="Times New Roman" w:hAnsi="Times New Roman"/>
          <w:sz w:val="18"/>
          <w:szCs w:val="18"/>
        </w:rPr>
      </w:pPr>
      <w:r w:rsidRPr="000D3DD8">
        <w:rPr>
          <w:rFonts w:ascii="Times New Roman" w:hAnsi="Times New Roman"/>
          <w:sz w:val="18"/>
          <w:szCs w:val="18"/>
        </w:rPr>
        <w:t>Признано безработными с начала года 539 чел., из которых 439 чел. трудоустроено.</w:t>
      </w:r>
    </w:p>
    <w:p w:rsidR="00234906" w:rsidRPr="000D3DD8" w:rsidRDefault="00234906" w:rsidP="000D3DD8">
      <w:pPr>
        <w:tabs>
          <w:tab w:val="left" w:pos="3540"/>
        </w:tabs>
        <w:spacing w:after="0" w:line="240" w:lineRule="auto"/>
        <w:ind w:firstLine="567"/>
        <w:jc w:val="both"/>
        <w:rPr>
          <w:rFonts w:ascii="Times New Roman" w:hAnsi="Times New Roman"/>
          <w:sz w:val="18"/>
          <w:szCs w:val="18"/>
        </w:rPr>
      </w:pPr>
      <w:r w:rsidRPr="000D3DD8">
        <w:rPr>
          <w:rFonts w:ascii="Times New Roman" w:hAnsi="Times New Roman"/>
          <w:sz w:val="18"/>
          <w:szCs w:val="18"/>
        </w:rPr>
        <w:t>В 2021 году хозяйства района приобрели 68 единиц техники и оборудования из них: ООО «Боровлянка» - 21 единицу ; Колхоз Заря – 4 единицы; СПК «Вперед» -1 единица; ИП Глава К(Ф)Х Суслов С.А. – 22 единицы; ИП Глава К(Ф)Х Суслов А.М.- 2 единицы: КХ «Иванов и К» - 10 единиц; ИП Глава К(Ф)Х Степанов В.Г. – 1 единица; ИП Глава К(Ф)Х Ковальчук А.С. – 1 единица; К(Ф)Х Григорьев – 5 единиц.</w:t>
      </w:r>
    </w:p>
    <w:p w:rsidR="00234906" w:rsidRPr="000D3DD8" w:rsidRDefault="00234906" w:rsidP="000D3DD8">
      <w:pPr>
        <w:spacing w:after="0" w:line="240" w:lineRule="auto"/>
        <w:jc w:val="both"/>
        <w:rPr>
          <w:rFonts w:ascii="Times New Roman" w:hAnsi="Times New Roman"/>
          <w:color w:val="000000"/>
          <w:sz w:val="18"/>
          <w:szCs w:val="18"/>
        </w:rPr>
      </w:pPr>
      <w:r w:rsidRPr="000D3DD8">
        <w:rPr>
          <w:rFonts w:ascii="Times New Roman" w:hAnsi="Times New Roman"/>
          <w:color w:val="000000"/>
          <w:sz w:val="18"/>
          <w:szCs w:val="18"/>
        </w:rPr>
        <w:t xml:space="preserve"> Основными налогоплательщиками в Притобольного районе являются ИП Глава КФХ Суслов С.А., ИП Глава КФХ Суслов А.М., ООО "ДЕМЕТРА", К/Х "Иванов и К", СПК "Вперёд", Колхоз "Заря", АО "Глядянский лесхоз", ООО" Торг - Сервис", ООО "Исток".</w:t>
      </w:r>
    </w:p>
    <w:p w:rsidR="00234906" w:rsidRPr="000D3DD8" w:rsidRDefault="00234906" w:rsidP="000D3DD8">
      <w:pPr>
        <w:spacing w:after="0" w:line="240" w:lineRule="auto"/>
        <w:ind w:firstLine="35"/>
        <w:jc w:val="both"/>
        <w:rPr>
          <w:rFonts w:ascii="Times New Roman" w:hAnsi="Times New Roman"/>
          <w:color w:val="000000"/>
          <w:sz w:val="18"/>
          <w:szCs w:val="18"/>
        </w:rPr>
      </w:pPr>
      <w:r w:rsidRPr="000D3DD8">
        <w:rPr>
          <w:rFonts w:ascii="Times New Roman" w:hAnsi="Times New Roman"/>
          <w:color w:val="000000"/>
          <w:sz w:val="18"/>
          <w:szCs w:val="18"/>
        </w:rPr>
        <w:t xml:space="preserve">          Перевезено пассажиров в 2021 году – 5,7 тыс. человек, пассажирооборот – 653,5 тыс. пасс. км. На территории Притобольного района 1 ИП Семеницкий В.В., осуществляющий перевозку пассажиров. Предприятий по перевозке грузов на территории района нет. Грузоперевозками занимается 21 микропредприятие в статусе ИП, отчетность по грузоперевозкам они не сдают.</w:t>
      </w:r>
    </w:p>
    <w:p w:rsidR="00234906" w:rsidRPr="000D3DD8" w:rsidRDefault="00234906" w:rsidP="000D3DD8">
      <w:pPr>
        <w:tabs>
          <w:tab w:val="left" w:pos="3540"/>
        </w:tabs>
        <w:spacing w:after="0" w:line="240" w:lineRule="atLeast"/>
        <w:ind w:firstLine="567"/>
        <w:jc w:val="center"/>
        <w:rPr>
          <w:rFonts w:ascii="Times New Roman" w:hAnsi="Times New Roman"/>
          <w:b/>
          <w:sz w:val="18"/>
          <w:szCs w:val="18"/>
        </w:rPr>
      </w:pPr>
      <w:r w:rsidRPr="000D3DD8">
        <w:rPr>
          <w:rFonts w:ascii="Times New Roman" w:hAnsi="Times New Roman"/>
          <w:b/>
          <w:sz w:val="18"/>
          <w:szCs w:val="18"/>
        </w:rPr>
        <w:t>Строительство, жилищно-коммунальное хозяйство</w:t>
      </w:r>
    </w:p>
    <w:p w:rsidR="00234906" w:rsidRPr="000D3DD8" w:rsidRDefault="00234906" w:rsidP="000D3DD8">
      <w:pPr>
        <w:spacing w:after="0" w:line="240" w:lineRule="atLeast"/>
        <w:ind w:firstLine="567"/>
        <w:jc w:val="both"/>
        <w:rPr>
          <w:rFonts w:ascii="Times New Roman" w:hAnsi="Times New Roman"/>
          <w:sz w:val="18"/>
          <w:szCs w:val="18"/>
        </w:rPr>
      </w:pPr>
      <w:r w:rsidRPr="000D3DD8">
        <w:rPr>
          <w:rFonts w:ascii="Times New Roman" w:hAnsi="Times New Roman"/>
          <w:sz w:val="18"/>
          <w:szCs w:val="18"/>
        </w:rPr>
        <w:t xml:space="preserve">Введено 10 индивидуальных жилых домов общей площадью – 783 м. кв.м. </w:t>
      </w:r>
    </w:p>
    <w:p w:rsidR="00234906" w:rsidRPr="000D3DD8" w:rsidRDefault="00234906" w:rsidP="000D3DD8">
      <w:pPr>
        <w:spacing w:after="0" w:line="240" w:lineRule="atLeast"/>
        <w:ind w:firstLine="567"/>
        <w:jc w:val="both"/>
        <w:rPr>
          <w:rFonts w:ascii="Times New Roman" w:hAnsi="Times New Roman"/>
          <w:sz w:val="18"/>
          <w:szCs w:val="18"/>
        </w:rPr>
      </w:pPr>
      <w:r w:rsidRPr="000D3DD8">
        <w:rPr>
          <w:rFonts w:ascii="Times New Roman" w:hAnsi="Times New Roman"/>
          <w:sz w:val="18"/>
          <w:szCs w:val="18"/>
        </w:rPr>
        <w:t>За счет субсидий из областного бюджета отремонтировано 141 метр автомобильной дороги местного значения в с. Раскатиха.</w:t>
      </w:r>
    </w:p>
    <w:p w:rsidR="00234906" w:rsidRPr="000D3DD8" w:rsidRDefault="00234906" w:rsidP="000D3DD8">
      <w:pPr>
        <w:spacing w:after="0" w:line="240" w:lineRule="atLeast"/>
        <w:ind w:firstLine="567"/>
        <w:jc w:val="both"/>
        <w:rPr>
          <w:rFonts w:ascii="Times New Roman" w:hAnsi="Times New Roman"/>
          <w:sz w:val="18"/>
          <w:szCs w:val="18"/>
        </w:rPr>
      </w:pPr>
      <w:r w:rsidRPr="000D3DD8">
        <w:rPr>
          <w:rFonts w:ascii="Times New Roman" w:hAnsi="Times New Roman"/>
          <w:sz w:val="18"/>
          <w:szCs w:val="18"/>
        </w:rPr>
        <w:t xml:space="preserve">Для уличного освещения установлено 207 новых осветительных приборов на опоры, проведена замена 207 осветительных приборов. </w:t>
      </w:r>
    </w:p>
    <w:p w:rsidR="00234906" w:rsidRPr="000D3DD8" w:rsidRDefault="00234906" w:rsidP="000D3DD8">
      <w:pPr>
        <w:spacing w:after="0" w:line="240" w:lineRule="atLeast"/>
        <w:ind w:firstLine="567"/>
        <w:jc w:val="both"/>
        <w:rPr>
          <w:rFonts w:ascii="Times New Roman" w:hAnsi="Times New Roman"/>
          <w:sz w:val="18"/>
          <w:szCs w:val="18"/>
        </w:rPr>
      </w:pPr>
      <w:r w:rsidRPr="000D3DD8">
        <w:rPr>
          <w:rFonts w:ascii="Times New Roman" w:hAnsi="Times New Roman"/>
          <w:sz w:val="18"/>
          <w:szCs w:val="18"/>
        </w:rPr>
        <w:t>Для газификации населенных пунктов Притобольного района продолжены работы по разработке проектной документации на строительство сети газораспределения в с. Межборное, с. Чернавское, с. Раскатиха, с. Камышное. Проектная документация на строительство сети газораспределения в с. Глядянское, п. Сосновый, д. Арсеновка прошла государственную экспертизу, получено положительное заключение.</w:t>
      </w:r>
    </w:p>
    <w:p w:rsidR="00234906" w:rsidRPr="000D3DD8" w:rsidRDefault="00234906" w:rsidP="000D3DD8">
      <w:pPr>
        <w:shd w:val="clear" w:color="auto" w:fill="FFFFFF"/>
        <w:spacing w:after="0" w:line="240" w:lineRule="auto"/>
        <w:jc w:val="both"/>
        <w:rPr>
          <w:rFonts w:ascii="Times New Roman" w:hAnsi="Times New Roman"/>
          <w:sz w:val="18"/>
          <w:szCs w:val="18"/>
        </w:rPr>
      </w:pPr>
      <w:r w:rsidRPr="000D3DD8">
        <w:rPr>
          <w:rFonts w:ascii="Times New Roman" w:hAnsi="Times New Roman"/>
          <w:sz w:val="18"/>
          <w:szCs w:val="18"/>
        </w:rPr>
        <w:t xml:space="preserve">           Начаты работы на объекте: «Газопровод межпоселковый с. Нагорское - п. Сосновый - д. Арсеновка - с. Глядянское с отводами на с. Камышное, с. Раскатиха, с. Чернавское, с. Межборное Притобольного района Курганской области», идет разработка проектной документации на объект «Газопровод межпоселковый ГРС «Куртамыш» - с. Пушкино - с. Песьянное – д. Лебяжье Куртамышского района – с. Глядянское Притобольного района Курганской области». </w:t>
      </w:r>
    </w:p>
    <w:p w:rsidR="00234906" w:rsidRPr="000D3DD8" w:rsidRDefault="00234906" w:rsidP="000D3DD8">
      <w:pPr>
        <w:spacing w:after="0" w:line="240" w:lineRule="atLeast"/>
        <w:rPr>
          <w:rFonts w:ascii="Times New Roman" w:hAnsi="Times New Roman"/>
          <w:sz w:val="18"/>
          <w:szCs w:val="18"/>
        </w:rPr>
      </w:pPr>
      <w:r w:rsidRPr="000D3DD8">
        <w:rPr>
          <w:rFonts w:ascii="Times New Roman" w:hAnsi="Times New Roman"/>
          <w:sz w:val="18"/>
          <w:szCs w:val="18"/>
        </w:rPr>
        <w:t xml:space="preserve">            В 2021 году работы проводились </w:t>
      </w:r>
      <w:r w:rsidRPr="000D3DD8">
        <w:rPr>
          <w:rFonts w:ascii="Times New Roman" w:hAnsi="Times New Roman"/>
          <w:b/>
          <w:sz w:val="18"/>
          <w:szCs w:val="18"/>
        </w:rPr>
        <w:t>на трех</w:t>
      </w:r>
      <w:r w:rsidRPr="000D3DD8">
        <w:rPr>
          <w:rFonts w:ascii="Times New Roman" w:hAnsi="Times New Roman"/>
          <w:sz w:val="18"/>
          <w:szCs w:val="18"/>
        </w:rPr>
        <w:t xml:space="preserve"> объектах: благоустройство территории  стадиона, сквера  по ул. Ленина, сквера по ул. Гагарина в селе Глядянское.</w:t>
      </w:r>
    </w:p>
    <w:p w:rsidR="00234906" w:rsidRPr="000D3DD8" w:rsidRDefault="00234906" w:rsidP="000D3DD8">
      <w:pPr>
        <w:spacing w:after="0" w:line="240" w:lineRule="atLeast"/>
        <w:rPr>
          <w:rFonts w:ascii="Times New Roman" w:hAnsi="Times New Roman"/>
          <w:sz w:val="18"/>
          <w:szCs w:val="18"/>
        </w:rPr>
      </w:pPr>
      <w:r w:rsidRPr="000D3DD8">
        <w:rPr>
          <w:rFonts w:ascii="Times New Roman" w:hAnsi="Times New Roman"/>
          <w:sz w:val="18"/>
          <w:szCs w:val="18"/>
        </w:rPr>
        <w:t xml:space="preserve">            На объекте </w:t>
      </w:r>
      <w:r w:rsidRPr="000D3DD8">
        <w:rPr>
          <w:rFonts w:ascii="Times New Roman" w:hAnsi="Times New Roman"/>
          <w:b/>
          <w:sz w:val="18"/>
          <w:szCs w:val="18"/>
        </w:rPr>
        <w:t xml:space="preserve">благоустройство территории стадиона  </w:t>
      </w:r>
      <w:r w:rsidRPr="000D3DD8">
        <w:rPr>
          <w:rFonts w:ascii="Times New Roman" w:hAnsi="Times New Roman"/>
          <w:sz w:val="18"/>
          <w:szCs w:val="18"/>
        </w:rPr>
        <w:t>выполнены следующие работы: установлены баскетбольная, волейбольная, городошная площадки.</w:t>
      </w:r>
    </w:p>
    <w:p w:rsidR="00234906" w:rsidRPr="000D3DD8" w:rsidRDefault="00234906" w:rsidP="000D3DD8">
      <w:pPr>
        <w:spacing w:after="0" w:line="240" w:lineRule="atLeast"/>
        <w:rPr>
          <w:rFonts w:ascii="Times New Roman" w:hAnsi="Times New Roman"/>
          <w:sz w:val="18"/>
          <w:szCs w:val="18"/>
        </w:rPr>
      </w:pPr>
      <w:r w:rsidRPr="000D3DD8">
        <w:rPr>
          <w:rFonts w:ascii="Times New Roman" w:hAnsi="Times New Roman"/>
          <w:sz w:val="18"/>
          <w:szCs w:val="18"/>
        </w:rPr>
        <w:t xml:space="preserve">            На объекте </w:t>
      </w:r>
      <w:r w:rsidRPr="000D3DD8">
        <w:rPr>
          <w:rFonts w:ascii="Times New Roman" w:hAnsi="Times New Roman"/>
          <w:b/>
          <w:sz w:val="18"/>
          <w:szCs w:val="18"/>
        </w:rPr>
        <w:t xml:space="preserve">благоустройство территории сквера по ул. Ленина </w:t>
      </w:r>
      <w:r w:rsidRPr="000D3DD8">
        <w:rPr>
          <w:rFonts w:ascii="Times New Roman" w:hAnsi="Times New Roman"/>
          <w:sz w:val="18"/>
          <w:szCs w:val="18"/>
        </w:rPr>
        <w:t>выполнены следующие работы: уложена тротуарная плитка, установлены  скамейки, урны, сделано освещение,  проведены работы по озеленению.</w:t>
      </w:r>
    </w:p>
    <w:p w:rsidR="00234906" w:rsidRPr="000D3DD8" w:rsidRDefault="00234906" w:rsidP="000D3DD8">
      <w:pPr>
        <w:spacing w:after="0" w:line="240" w:lineRule="auto"/>
        <w:ind w:right="-1" w:firstLine="720"/>
        <w:jc w:val="both"/>
        <w:rPr>
          <w:rFonts w:ascii="Times New Roman" w:hAnsi="Times New Roman"/>
          <w:sz w:val="18"/>
          <w:szCs w:val="18"/>
        </w:rPr>
      </w:pPr>
      <w:r w:rsidRPr="000D3DD8">
        <w:rPr>
          <w:rFonts w:ascii="Times New Roman" w:hAnsi="Times New Roman"/>
          <w:sz w:val="18"/>
          <w:szCs w:val="18"/>
        </w:rPr>
        <w:t xml:space="preserve">На объекте </w:t>
      </w:r>
      <w:r w:rsidRPr="000D3DD8">
        <w:rPr>
          <w:rFonts w:ascii="Times New Roman" w:hAnsi="Times New Roman"/>
          <w:b/>
          <w:sz w:val="18"/>
          <w:szCs w:val="18"/>
        </w:rPr>
        <w:t xml:space="preserve">благоустройство территории сквера по ул. Гагарина  </w:t>
      </w:r>
      <w:r w:rsidRPr="000D3DD8">
        <w:rPr>
          <w:rFonts w:ascii="Times New Roman" w:hAnsi="Times New Roman"/>
          <w:sz w:val="18"/>
          <w:szCs w:val="18"/>
        </w:rPr>
        <w:t>выполнены следующие работы: уложен асфальт, установлены  скамейки, урны, сделано освещение, проведены работы по озеленению.</w:t>
      </w:r>
    </w:p>
    <w:p w:rsidR="00234906" w:rsidRPr="000D3DD8" w:rsidRDefault="00234906" w:rsidP="000D3DD8">
      <w:pPr>
        <w:spacing w:after="0" w:line="240" w:lineRule="auto"/>
        <w:ind w:right="-1" w:firstLine="720"/>
        <w:jc w:val="both"/>
        <w:rPr>
          <w:rFonts w:ascii="Times New Roman" w:hAnsi="Times New Roman"/>
          <w:sz w:val="18"/>
          <w:szCs w:val="18"/>
        </w:rPr>
      </w:pPr>
      <w:r w:rsidRPr="000D3DD8">
        <w:rPr>
          <w:rFonts w:ascii="Times New Roman" w:hAnsi="Times New Roman"/>
          <w:sz w:val="18"/>
          <w:szCs w:val="18"/>
        </w:rPr>
        <w:t xml:space="preserve">Услуги в сфере теплоснабжения жилых домов и объектов соцкультбыта оказывали 2 теплоснабжающих организации: МКП «Притоболье» и ООО «ТСК Игнис». Услуги теплоснабжения оказываются на 17 котельных Притобольного района. В целях бесперебойного прохождения отопительного сезона Администрация района осуществляла закупку угля для нужд МКП «Притоболье». </w:t>
      </w:r>
    </w:p>
    <w:p w:rsidR="00234906" w:rsidRPr="000D3DD8" w:rsidRDefault="00234906" w:rsidP="000D3DD8">
      <w:pPr>
        <w:spacing w:after="0" w:line="240" w:lineRule="atLeast"/>
        <w:ind w:firstLine="567"/>
        <w:jc w:val="both"/>
        <w:rPr>
          <w:rFonts w:ascii="Times New Roman" w:hAnsi="Times New Roman"/>
          <w:sz w:val="18"/>
          <w:szCs w:val="18"/>
        </w:rPr>
      </w:pPr>
      <w:r w:rsidRPr="000D3DD8">
        <w:rPr>
          <w:rFonts w:ascii="Times New Roman" w:hAnsi="Times New Roman"/>
          <w:sz w:val="18"/>
          <w:szCs w:val="18"/>
        </w:rPr>
        <w:t xml:space="preserve">  В рамках реализации мероприятий федерального проекта «Информационная инфраструктура» национальной программы «Цифровая экономика Российской Федерации» в период с 2019-2021 годы к сети «Интернет» в Притобольном районе подключено 61 социально значимых объекта (СЗО). В 2021 году подключено 2 сельских совета в с. Обухово и с. Гладковское, 4 – пожарных поста в с. Ярославское, с. Обухово, с. Притобольное, п. Водный, 11 – ФАПов в д. Мочалово, с. Плотниково, с. Обухово, с. Гладковское, с. Утятское, д. Обрядовка, с. Ярославское, д. Нижняя Алабуга, с. Боровлянка, д. Патраки, с. Притобольное, 4 – школы в с. Гладковское, с. Плотниково, с. Обухово, с. Ярославское, 6 – библиотек в с. Верхнеберезово, с. Гладковское, с. Межборное, д. Обрядовка, с. Ярославское, с. Глядянское. Итого в 2021 году подключено к сети Интернет 27 СЗО. Покрытие сотовой связью населенных пунктов и автодорог района составляет 87%.</w:t>
      </w:r>
    </w:p>
    <w:p w:rsidR="00234906" w:rsidRPr="000D3DD8" w:rsidRDefault="00234906" w:rsidP="000D3DD8">
      <w:pPr>
        <w:tabs>
          <w:tab w:val="left" w:pos="1245"/>
        </w:tabs>
        <w:spacing w:after="0" w:line="240" w:lineRule="atLeast"/>
        <w:ind w:firstLine="567"/>
        <w:jc w:val="center"/>
        <w:rPr>
          <w:rFonts w:ascii="Times New Roman" w:hAnsi="Times New Roman"/>
          <w:b/>
          <w:sz w:val="18"/>
          <w:szCs w:val="18"/>
        </w:rPr>
      </w:pPr>
      <w:r w:rsidRPr="000D3DD8">
        <w:rPr>
          <w:rFonts w:ascii="Times New Roman" w:hAnsi="Times New Roman"/>
          <w:b/>
          <w:sz w:val="18"/>
          <w:szCs w:val="18"/>
        </w:rPr>
        <w:t>Муниципальное имущество</w:t>
      </w:r>
    </w:p>
    <w:p w:rsidR="00234906" w:rsidRPr="000D3DD8" w:rsidRDefault="00234906" w:rsidP="000D3DD8">
      <w:pPr>
        <w:spacing w:after="0" w:line="240" w:lineRule="auto"/>
        <w:jc w:val="both"/>
        <w:rPr>
          <w:rFonts w:ascii="Times New Roman" w:hAnsi="Times New Roman"/>
          <w:sz w:val="18"/>
          <w:szCs w:val="18"/>
        </w:rPr>
      </w:pPr>
      <w:r w:rsidRPr="000D3DD8">
        <w:rPr>
          <w:rFonts w:ascii="Times New Roman" w:hAnsi="Times New Roman"/>
          <w:sz w:val="18"/>
          <w:szCs w:val="18"/>
        </w:rPr>
        <w:t xml:space="preserve">             На 01.01.2022 г. в реестре муниципального имущества учтено 363 объектов недвижимости (здания, помещения, сооружения -241, земля – 80, дороги – 42) остаточной стоимостью 156,4 млн. рублей. В 2021 г. были переданы в муниципальную собственность Администрации Притобольного района 22 объекта, 5 квартир детям-сиротам на основании распоряжения Правительства Курганской области Департамента Имущественных и земельных отношений Курганской области, 17 сооружений от ФГУП «Экран» на основании распоряжения МИНФИН РОССИИ ФЕДЕРАЛЬНОГО АГЕНСТВА ПО УПРАВЛЕНИЮ ГОСУДАРСТВЕННЫМ ИМУЩЕСТВОМ. Техническая инвентаризация проведена в отношении 82% объектов недвижимости, находящихся в муниципальной собственности.</w:t>
      </w:r>
    </w:p>
    <w:p w:rsidR="00234906" w:rsidRPr="000D3DD8" w:rsidRDefault="00234906" w:rsidP="000D3DD8">
      <w:pPr>
        <w:spacing w:after="0" w:line="240" w:lineRule="auto"/>
        <w:jc w:val="both"/>
        <w:rPr>
          <w:rFonts w:ascii="Times New Roman" w:hAnsi="Times New Roman"/>
          <w:sz w:val="18"/>
          <w:szCs w:val="18"/>
        </w:rPr>
      </w:pPr>
      <w:r w:rsidRPr="000D3DD8">
        <w:rPr>
          <w:rFonts w:ascii="Times New Roman" w:hAnsi="Times New Roman"/>
          <w:sz w:val="18"/>
          <w:szCs w:val="18"/>
        </w:rPr>
        <w:t xml:space="preserve">              Поступления от аренды имущества на 01.04.2022 г. составили 58,1 тыс. рублей. Поступление арендной платы за земельные участки в 2021 году составило 426,2 тыс.руб. На снижение поступлений повлияло уменьшение площади арендованных земельных участков (расторжение договора аренды и представление данного арендованного земельного участка в собственность за плату). Кроме того в 2021 году поступала задолженность предыдущих лет, взыскания в ходе претензионной работы. Всего по состоянию на 31.12.2021 года текущая задолженность, включая штрафные санкции (пени) составила 141,2 тысяч рублей. Направлено 13 претензий, В ходе претензионной работы взыскана задолженность в сумме 39,4 тыс.руб.</w:t>
      </w:r>
    </w:p>
    <w:p w:rsidR="00234906" w:rsidRPr="000D3DD8" w:rsidRDefault="00234906" w:rsidP="000D3DD8">
      <w:pPr>
        <w:spacing w:after="0" w:line="240" w:lineRule="auto"/>
        <w:jc w:val="both"/>
        <w:rPr>
          <w:rFonts w:ascii="Times New Roman" w:hAnsi="Times New Roman"/>
          <w:sz w:val="18"/>
          <w:szCs w:val="18"/>
        </w:rPr>
      </w:pPr>
      <w:r w:rsidRPr="000D3DD8">
        <w:rPr>
          <w:rFonts w:ascii="Times New Roman" w:hAnsi="Times New Roman"/>
          <w:sz w:val="18"/>
          <w:szCs w:val="18"/>
        </w:rPr>
        <w:t>В рамках земельных отношений в 2021 году проведена следующая работа: всего предоставлено 57</w:t>
      </w:r>
      <w:r w:rsidRPr="000D3DD8">
        <w:rPr>
          <w:rFonts w:ascii="Times New Roman" w:hAnsi="Times New Roman"/>
          <w:b/>
          <w:sz w:val="18"/>
          <w:szCs w:val="18"/>
        </w:rPr>
        <w:t xml:space="preserve"> </w:t>
      </w:r>
      <w:r w:rsidRPr="000D3DD8">
        <w:rPr>
          <w:rFonts w:ascii="Times New Roman" w:hAnsi="Times New Roman"/>
          <w:sz w:val="18"/>
          <w:szCs w:val="18"/>
        </w:rPr>
        <w:t>земельных участков,  площадью 1020 га из них:</w:t>
      </w:r>
    </w:p>
    <w:p w:rsidR="00234906" w:rsidRPr="000D3DD8" w:rsidRDefault="00234906" w:rsidP="000D3DD8">
      <w:pPr>
        <w:spacing w:after="0" w:line="240" w:lineRule="auto"/>
        <w:jc w:val="both"/>
        <w:rPr>
          <w:rFonts w:ascii="Times New Roman" w:hAnsi="Times New Roman"/>
          <w:sz w:val="18"/>
          <w:szCs w:val="18"/>
        </w:rPr>
      </w:pPr>
      <w:r w:rsidRPr="000D3DD8">
        <w:rPr>
          <w:rFonts w:ascii="Times New Roman" w:hAnsi="Times New Roman"/>
          <w:sz w:val="18"/>
          <w:szCs w:val="18"/>
        </w:rPr>
        <w:t xml:space="preserve">           -передано в аренду 21 земельных участка на площади 824 га, в том числе для строительства 1 участок на площади 0,1402 га;</w:t>
      </w:r>
    </w:p>
    <w:p w:rsidR="00234906" w:rsidRPr="000D3DD8" w:rsidRDefault="00234906" w:rsidP="000D3DD8">
      <w:pPr>
        <w:spacing w:after="0" w:line="240" w:lineRule="auto"/>
        <w:jc w:val="both"/>
        <w:rPr>
          <w:rFonts w:ascii="Times New Roman" w:hAnsi="Times New Roman"/>
          <w:sz w:val="18"/>
          <w:szCs w:val="18"/>
        </w:rPr>
      </w:pPr>
      <w:r w:rsidRPr="000D3DD8">
        <w:rPr>
          <w:rFonts w:ascii="Times New Roman" w:hAnsi="Times New Roman"/>
          <w:sz w:val="18"/>
          <w:szCs w:val="18"/>
        </w:rPr>
        <w:t xml:space="preserve">           -передано в собственность 23, в том числе за плату 22, на площади 3,7 га, поступило денежных средств за выкупаемые участки 414,15</w:t>
      </w:r>
      <w:r w:rsidRPr="000D3DD8">
        <w:rPr>
          <w:rFonts w:ascii="Times New Roman" w:hAnsi="Times New Roman"/>
          <w:color w:val="FF0000"/>
          <w:sz w:val="18"/>
          <w:szCs w:val="18"/>
        </w:rPr>
        <w:t xml:space="preserve"> </w:t>
      </w:r>
      <w:r w:rsidRPr="000D3DD8">
        <w:rPr>
          <w:rFonts w:ascii="Times New Roman" w:hAnsi="Times New Roman"/>
          <w:sz w:val="18"/>
          <w:szCs w:val="18"/>
        </w:rPr>
        <w:t>тысяч рублей.</w:t>
      </w:r>
    </w:p>
    <w:p w:rsidR="00234906" w:rsidRPr="000D3DD8" w:rsidRDefault="00234906" w:rsidP="000D3DD8">
      <w:pPr>
        <w:spacing w:after="0" w:line="240" w:lineRule="auto"/>
        <w:jc w:val="both"/>
        <w:rPr>
          <w:rFonts w:ascii="Times New Roman" w:hAnsi="Times New Roman"/>
          <w:sz w:val="18"/>
          <w:szCs w:val="18"/>
        </w:rPr>
      </w:pPr>
      <w:r w:rsidRPr="000D3DD8">
        <w:rPr>
          <w:rFonts w:ascii="Times New Roman" w:hAnsi="Times New Roman"/>
          <w:sz w:val="18"/>
          <w:szCs w:val="18"/>
        </w:rPr>
        <w:t xml:space="preserve">            - 1 земельный участок бесплатно для многодетной семьи</w:t>
      </w:r>
    </w:p>
    <w:p w:rsidR="00234906" w:rsidRPr="000D3DD8" w:rsidRDefault="00234906" w:rsidP="000D3DD8">
      <w:pPr>
        <w:spacing w:after="0" w:line="240" w:lineRule="auto"/>
        <w:jc w:val="both"/>
        <w:rPr>
          <w:rFonts w:ascii="Times New Roman" w:hAnsi="Times New Roman"/>
          <w:sz w:val="18"/>
          <w:szCs w:val="18"/>
        </w:rPr>
      </w:pPr>
      <w:r w:rsidRPr="000D3DD8">
        <w:rPr>
          <w:rFonts w:ascii="Times New Roman" w:hAnsi="Times New Roman"/>
          <w:sz w:val="18"/>
          <w:szCs w:val="18"/>
        </w:rPr>
        <w:t xml:space="preserve">             - 13 участков, площадью 192 га преданы в безвозмездное срочное пользование в рамках исполнения закона Курганской области от 28.12.2016 № 109 для сельхозиспользования крестьянским фермерским хозяйствам.</w:t>
      </w:r>
    </w:p>
    <w:p w:rsidR="00234906" w:rsidRPr="000D3DD8" w:rsidRDefault="00234906" w:rsidP="000D3DD8">
      <w:pPr>
        <w:spacing w:after="0" w:line="240" w:lineRule="auto"/>
        <w:jc w:val="both"/>
        <w:rPr>
          <w:rFonts w:ascii="Times New Roman" w:hAnsi="Times New Roman"/>
          <w:sz w:val="18"/>
          <w:szCs w:val="18"/>
        </w:rPr>
      </w:pPr>
      <w:r w:rsidRPr="000D3DD8">
        <w:rPr>
          <w:rFonts w:ascii="Times New Roman" w:hAnsi="Times New Roman"/>
          <w:sz w:val="18"/>
          <w:szCs w:val="18"/>
        </w:rPr>
        <w:t>В 2021 году проведены аукционы на право заключения договора купли-продажи муниципального имущества. Сумма доходов от продажи составила 521,9</w:t>
      </w:r>
      <w:r w:rsidRPr="000D3DD8">
        <w:rPr>
          <w:rFonts w:ascii="Times New Roman" w:hAnsi="Times New Roman"/>
          <w:b/>
          <w:sz w:val="18"/>
          <w:szCs w:val="18"/>
        </w:rPr>
        <w:t xml:space="preserve"> </w:t>
      </w:r>
      <w:r w:rsidRPr="000D3DD8">
        <w:rPr>
          <w:rFonts w:ascii="Times New Roman" w:hAnsi="Times New Roman"/>
          <w:sz w:val="18"/>
          <w:szCs w:val="18"/>
        </w:rPr>
        <w:t>тыс.руб.</w:t>
      </w:r>
    </w:p>
    <w:p w:rsidR="00234906" w:rsidRPr="000D3DD8" w:rsidRDefault="00234906" w:rsidP="000D3DD8">
      <w:pPr>
        <w:spacing w:after="0" w:line="240" w:lineRule="auto"/>
        <w:jc w:val="both"/>
        <w:rPr>
          <w:rFonts w:ascii="Times New Roman" w:hAnsi="Times New Roman"/>
          <w:sz w:val="18"/>
          <w:szCs w:val="18"/>
        </w:rPr>
      </w:pPr>
      <w:r w:rsidRPr="000D3DD8">
        <w:rPr>
          <w:rFonts w:ascii="Times New Roman" w:hAnsi="Times New Roman"/>
          <w:sz w:val="18"/>
          <w:szCs w:val="18"/>
        </w:rPr>
        <w:t xml:space="preserve">              Муниципальными образованиями Притобольного района продолжается работа по выявлению бесхозяйного недвижимого имущества, неиспользуемых земельных участков, оформление право собственности на невостребованные земельные доли из земель сельскохозяйственного назначения.</w:t>
      </w:r>
    </w:p>
    <w:p w:rsidR="00234906" w:rsidRPr="000D3DD8" w:rsidRDefault="00234906" w:rsidP="000D3DD8">
      <w:pPr>
        <w:spacing w:after="0" w:line="240" w:lineRule="auto"/>
        <w:jc w:val="both"/>
        <w:rPr>
          <w:rFonts w:ascii="Times New Roman" w:hAnsi="Times New Roman"/>
          <w:sz w:val="18"/>
          <w:szCs w:val="18"/>
        </w:rPr>
      </w:pPr>
      <w:r w:rsidRPr="000D3DD8">
        <w:rPr>
          <w:rFonts w:ascii="Times New Roman" w:hAnsi="Times New Roman"/>
          <w:sz w:val="18"/>
          <w:szCs w:val="18"/>
        </w:rPr>
        <w:t xml:space="preserve"> Плодотворно работаем с Законом Курганской области от 27.12.2016 г. № 109 «Об отдельных вопросах предоставления гражданам земельных участков, находящихся в государственной собственности курганской области, муниципальной собственности или земельных участков, государственная собственность на которые не разграничена в безвозмездное пользование».</w:t>
      </w:r>
    </w:p>
    <w:p w:rsidR="00234906" w:rsidRPr="000D3DD8" w:rsidRDefault="00234906" w:rsidP="000D3DD8">
      <w:pPr>
        <w:spacing w:after="0" w:line="240" w:lineRule="auto"/>
        <w:jc w:val="both"/>
        <w:rPr>
          <w:rFonts w:ascii="Times New Roman" w:hAnsi="Times New Roman"/>
          <w:sz w:val="18"/>
          <w:szCs w:val="18"/>
        </w:rPr>
      </w:pPr>
      <w:r w:rsidRPr="000D3DD8">
        <w:rPr>
          <w:rFonts w:ascii="Times New Roman" w:hAnsi="Times New Roman"/>
          <w:sz w:val="18"/>
          <w:szCs w:val="18"/>
        </w:rPr>
        <w:t>В соответствии с Законом Курганской области от 06.10.2011 г. №61 «О бесплатном предоставлении земельных участков для индивидуального жилищного строительства на территории Курганской области» обеспечены земельными участками все граждане, имеющих трех и более детей и ветераны боевых действий, состоящие на учете в 2021 году.</w:t>
      </w:r>
    </w:p>
    <w:p w:rsidR="00234906" w:rsidRPr="000D3DD8" w:rsidRDefault="00234906" w:rsidP="000D3DD8">
      <w:pPr>
        <w:tabs>
          <w:tab w:val="left" w:pos="1245"/>
        </w:tabs>
        <w:spacing w:after="0" w:line="240" w:lineRule="atLeast"/>
        <w:ind w:firstLine="567"/>
        <w:jc w:val="center"/>
        <w:rPr>
          <w:rFonts w:ascii="Times New Roman" w:hAnsi="Times New Roman"/>
          <w:b/>
          <w:sz w:val="18"/>
          <w:szCs w:val="18"/>
        </w:rPr>
      </w:pPr>
      <w:r w:rsidRPr="000D3DD8">
        <w:rPr>
          <w:rFonts w:ascii="Times New Roman" w:hAnsi="Times New Roman"/>
          <w:b/>
          <w:sz w:val="18"/>
          <w:szCs w:val="18"/>
        </w:rPr>
        <w:t xml:space="preserve">Образование </w:t>
      </w:r>
    </w:p>
    <w:p w:rsidR="00234906" w:rsidRPr="000D3DD8" w:rsidRDefault="00234906" w:rsidP="000D3DD8">
      <w:pPr>
        <w:spacing w:after="0" w:line="240" w:lineRule="auto"/>
        <w:ind w:firstLine="567"/>
        <w:contextualSpacing/>
        <w:jc w:val="both"/>
        <w:rPr>
          <w:rFonts w:ascii="Times New Roman" w:hAnsi="Times New Roman"/>
          <w:sz w:val="18"/>
          <w:szCs w:val="18"/>
        </w:rPr>
      </w:pPr>
      <w:r w:rsidRPr="000D3DD8">
        <w:rPr>
          <w:rFonts w:ascii="Times New Roman" w:hAnsi="Times New Roman"/>
          <w:sz w:val="18"/>
          <w:szCs w:val="18"/>
        </w:rPr>
        <w:t>Сеть учреждений образования Притобольного района представлена 9 школами – юридическими лицами и 5 их филиалами (2 дошкольных образовательных учреждения, 3 основных общеобразовательных учреждения), 2 учреждениями дополнительного образования. 4 дошкольные группы полного дня пребывания (находятся в школах).</w:t>
      </w:r>
    </w:p>
    <w:p w:rsidR="00234906" w:rsidRPr="000D3DD8" w:rsidRDefault="00234906" w:rsidP="000D3DD8">
      <w:pPr>
        <w:spacing w:after="0" w:line="240" w:lineRule="auto"/>
        <w:ind w:firstLine="567"/>
        <w:jc w:val="both"/>
        <w:rPr>
          <w:rFonts w:ascii="Times New Roman" w:hAnsi="Times New Roman"/>
          <w:sz w:val="18"/>
          <w:szCs w:val="18"/>
        </w:rPr>
      </w:pPr>
      <w:r w:rsidRPr="000D3DD8">
        <w:rPr>
          <w:rFonts w:ascii="Times New Roman" w:hAnsi="Times New Roman"/>
          <w:sz w:val="18"/>
          <w:szCs w:val="18"/>
        </w:rPr>
        <w:t xml:space="preserve">В целях обеспечения доступности образования организованы специальные перевозки учащихся общеобразовательных учреждений из 29 населенных пунктов в 8 школ района. Количество обучающихся, имеющих потребность в подвозе, составляла 385 чел. Для организации перевозок учащихся приобретены автобусы ГАЗЕЛЬ и ПАЗ в МКОУ «Глядянская СОШ», МКОУ «Ялымская СОШ». </w:t>
      </w:r>
    </w:p>
    <w:p w:rsidR="00234906" w:rsidRPr="000D3DD8" w:rsidRDefault="00234906" w:rsidP="000D3DD8">
      <w:pPr>
        <w:spacing w:after="0" w:line="240" w:lineRule="auto"/>
        <w:ind w:firstLine="567"/>
        <w:jc w:val="both"/>
        <w:rPr>
          <w:rFonts w:ascii="Times New Roman" w:hAnsi="Times New Roman"/>
          <w:sz w:val="18"/>
          <w:szCs w:val="18"/>
        </w:rPr>
      </w:pPr>
      <w:r w:rsidRPr="000D3DD8">
        <w:rPr>
          <w:rFonts w:ascii="Times New Roman" w:hAnsi="Times New Roman"/>
          <w:sz w:val="18"/>
          <w:szCs w:val="18"/>
        </w:rPr>
        <w:t xml:space="preserve">Во всех школах района с 1 по 4 класс было введено бесплатное горячее питание за счет средств федерального бюджета 56,98   (56,92 – федеральный бюджет, 6 коп. - муниципальный). 582 обучающихся начальных классов получают бесплатные горячие качественные завтраки. Одноразовым бесплатным питанием обеспечиваются все дети из малообеспеченных семей (425 человек с 5 по 11 класс). Часть детей 5-11 кл. питается за родительскую плату в том же размере (20,57 руб.). </w:t>
      </w:r>
    </w:p>
    <w:p w:rsidR="00234906" w:rsidRPr="000D3DD8" w:rsidRDefault="00234906" w:rsidP="000D3DD8">
      <w:pPr>
        <w:spacing w:after="0" w:line="240" w:lineRule="auto"/>
        <w:ind w:firstLine="567"/>
        <w:jc w:val="both"/>
        <w:rPr>
          <w:rFonts w:ascii="Times New Roman" w:hAnsi="Times New Roman"/>
          <w:sz w:val="18"/>
          <w:szCs w:val="18"/>
        </w:rPr>
      </w:pPr>
      <w:r w:rsidRPr="000D3DD8">
        <w:rPr>
          <w:rFonts w:ascii="Times New Roman" w:hAnsi="Times New Roman"/>
          <w:sz w:val="18"/>
          <w:szCs w:val="18"/>
        </w:rPr>
        <w:t xml:space="preserve">На организацию летнего отдыха и оздоровления детей в 2020-2021 учебном году из областного бюджета были выделены финансовые средства в объёме 888 865 рублей, из них на лагеря досуга и отдыха (с дневным пребыванием детей) – 362 500  рублей. </w:t>
      </w:r>
    </w:p>
    <w:p w:rsidR="00234906" w:rsidRPr="000D3DD8" w:rsidRDefault="00234906" w:rsidP="000D3DD8">
      <w:pPr>
        <w:spacing w:after="0" w:line="240" w:lineRule="auto"/>
        <w:ind w:firstLine="567"/>
        <w:jc w:val="both"/>
        <w:rPr>
          <w:rFonts w:ascii="Times New Roman" w:hAnsi="Times New Roman"/>
          <w:sz w:val="18"/>
          <w:szCs w:val="18"/>
        </w:rPr>
      </w:pPr>
      <w:r w:rsidRPr="000D3DD8">
        <w:rPr>
          <w:rFonts w:ascii="Times New Roman" w:hAnsi="Times New Roman"/>
          <w:sz w:val="18"/>
          <w:szCs w:val="18"/>
        </w:rPr>
        <w:t>В Притобольном районе  с 1 июня 2021 года работали 3 организации отдыха и оздоровления детей с дневным пребыванием на базе МКОУ «Глядянская СОШ», «Глядянская ДЮСШ», МКОУ «Нагорская СОШ». Всего в наших лагерях с дневным пребыванием отдохнули 400 детей, из них 200 – дети в трудной жизненной ситуации. Для организации отдыха несовершеннолетних Притобольного района  в загородных оздоровительных лагерях  в летний период приобретено 35 путевок (согласно квоте Департамента образования и науки Курганской области) с частичной оплатой стоимости за счёт средств областного бюджета. Оздоровление детей Притобольного района этим летом осуществлялось с 5 по 19 июля на базе СОЛКД «Романтика» Кетовского района. Согласно «Программе стимулирования детских доступных внутренних туристических поездок» («детский кэшбэк) родителям возвращается 50 % от родительской платы за путевки.</w:t>
      </w:r>
    </w:p>
    <w:p w:rsidR="00234906" w:rsidRPr="000D3DD8" w:rsidRDefault="00234906" w:rsidP="000D3DD8">
      <w:pPr>
        <w:spacing w:after="0" w:line="240" w:lineRule="auto"/>
        <w:ind w:firstLine="567"/>
        <w:jc w:val="both"/>
        <w:rPr>
          <w:rFonts w:ascii="Times New Roman" w:hAnsi="Times New Roman"/>
          <w:sz w:val="18"/>
          <w:szCs w:val="18"/>
        </w:rPr>
      </w:pPr>
      <w:r w:rsidRPr="000D3DD8">
        <w:rPr>
          <w:rFonts w:ascii="Times New Roman" w:hAnsi="Times New Roman"/>
          <w:bCs/>
          <w:sz w:val="18"/>
          <w:szCs w:val="18"/>
        </w:rPr>
        <w:t xml:space="preserve">В целях организации занятости и трудоустройства несовершеннолетних  с марта по май 2021 года  трудоустроен 21 обучающийся (Глядянская СОШ, Ялымская СОШ, Гладковская СОШ, Березовская ООШ). В июне 2021 года трудоустроено 14 несовершеннолетних (6 от МКУ ДО «Глядянский ДДТ», 8 - от МКОУ «Нагорская СОШ»). </w:t>
      </w:r>
    </w:p>
    <w:p w:rsidR="00234906" w:rsidRPr="000D3DD8" w:rsidRDefault="00234906" w:rsidP="000D3DD8">
      <w:pPr>
        <w:widowControl w:val="0"/>
        <w:autoSpaceDE w:val="0"/>
        <w:autoSpaceDN w:val="0"/>
        <w:adjustRightInd w:val="0"/>
        <w:spacing w:after="0" w:line="240" w:lineRule="auto"/>
        <w:ind w:firstLine="567"/>
        <w:jc w:val="both"/>
        <w:rPr>
          <w:rFonts w:ascii="Times New Roman" w:hAnsi="Times New Roman"/>
          <w:sz w:val="18"/>
          <w:szCs w:val="18"/>
        </w:rPr>
      </w:pPr>
      <w:r w:rsidRPr="000D3DD8">
        <w:rPr>
          <w:rFonts w:ascii="Times New Roman" w:hAnsi="Times New Roman"/>
          <w:sz w:val="18"/>
          <w:szCs w:val="18"/>
        </w:rPr>
        <w:t>В 2020–2021 уч.году в образовательных учреждениях района работали 268 руководящих и педагогических работников, из них 175 человек (65%) имеют высшее педагогическое образование, 83 человека (31%) - среднее профессиональное педагогическое образование, имеют высшее профессиональное непедагогическое образование – два человека (1 %). На долю педагогов, достигших пенсионного возраста, приходится 50 человек (19%). Доля учителей до 35 лет составляет 10% (28 человек).</w:t>
      </w:r>
    </w:p>
    <w:p w:rsidR="00234906" w:rsidRPr="000D3DD8" w:rsidRDefault="00234906" w:rsidP="000D3DD8">
      <w:pPr>
        <w:spacing w:after="0" w:line="240" w:lineRule="auto"/>
        <w:ind w:firstLine="567"/>
        <w:jc w:val="both"/>
        <w:rPr>
          <w:rFonts w:ascii="Times New Roman" w:hAnsi="Times New Roman"/>
          <w:sz w:val="18"/>
          <w:szCs w:val="18"/>
        </w:rPr>
      </w:pPr>
      <w:r w:rsidRPr="000D3DD8">
        <w:rPr>
          <w:rFonts w:ascii="Times New Roman" w:hAnsi="Times New Roman"/>
          <w:sz w:val="18"/>
          <w:szCs w:val="18"/>
        </w:rPr>
        <w:t>Заработная плата составила:</w:t>
      </w:r>
    </w:p>
    <w:p w:rsidR="00234906" w:rsidRPr="000D3DD8" w:rsidRDefault="00234906" w:rsidP="000D3DD8">
      <w:pPr>
        <w:spacing w:after="0" w:line="240" w:lineRule="auto"/>
        <w:ind w:firstLine="567"/>
        <w:jc w:val="both"/>
        <w:rPr>
          <w:rFonts w:ascii="Times New Roman" w:hAnsi="Times New Roman"/>
          <w:sz w:val="18"/>
          <w:szCs w:val="18"/>
        </w:rPr>
      </w:pPr>
      <w:r w:rsidRPr="000D3DD8">
        <w:rPr>
          <w:rFonts w:ascii="Times New Roman" w:hAnsi="Times New Roman"/>
          <w:sz w:val="18"/>
          <w:szCs w:val="18"/>
        </w:rPr>
        <w:t>Воспитатели ДОУ – 28519 руб.</w:t>
      </w:r>
    </w:p>
    <w:p w:rsidR="00234906" w:rsidRPr="000D3DD8" w:rsidRDefault="00234906" w:rsidP="000D3DD8">
      <w:pPr>
        <w:spacing w:after="0" w:line="240" w:lineRule="auto"/>
        <w:ind w:firstLine="567"/>
        <w:jc w:val="both"/>
        <w:rPr>
          <w:rFonts w:ascii="Times New Roman" w:hAnsi="Times New Roman"/>
          <w:sz w:val="18"/>
          <w:szCs w:val="18"/>
        </w:rPr>
      </w:pPr>
      <w:r w:rsidRPr="000D3DD8">
        <w:rPr>
          <w:rFonts w:ascii="Times New Roman" w:hAnsi="Times New Roman"/>
          <w:sz w:val="18"/>
          <w:szCs w:val="18"/>
        </w:rPr>
        <w:t>Педагогические работники ОУ – 31112 руб.</w:t>
      </w:r>
    </w:p>
    <w:p w:rsidR="00234906" w:rsidRPr="000D3DD8" w:rsidRDefault="00234906" w:rsidP="000D3DD8">
      <w:pPr>
        <w:spacing w:after="0" w:line="240" w:lineRule="auto"/>
        <w:ind w:firstLine="567"/>
        <w:jc w:val="both"/>
        <w:rPr>
          <w:rFonts w:ascii="Times New Roman" w:hAnsi="Times New Roman"/>
          <w:sz w:val="18"/>
          <w:szCs w:val="18"/>
        </w:rPr>
      </w:pPr>
      <w:r w:rsidRPr="000D3DD8">
        <w:rPr>
          <w:rFonts w:ascii="Times New Roman" w:hAnsi="Times New Roman"/>
          <w:sz w:val="18"/>
          <w:szCs w:val="18"/>
        </w:rPr>
        <w:t>Педагоги дополнительного образования – 30087 руб.</w:t>
      </w:r>
    </w:p>
    <w:p w:rsidR="00234906" w:rsidRPr="000D3DD8" w:rsidRDefault="00234906" w:rsidP="000D3DD8">
      <w:pPr>
        <w:spacing w:after="0" w:line="240" w:lineRule="auto"/>
        <w:ind w:firstLine="567"/>
        <w:jc w:val="both"/>
        <w:rPr>
          <w:rFonts w:ascii="Times New Roman" w:hAnsi="Times New Roman"/>
          <w:sz w:val="18"/>
          <w:szCs w:val="18"/>
        </w:rPr>
      </w:pPr>
      <w:r w:rsidRPr="000D3DD8">
        <w:rPr>
          <w:rFonts w:ascii="Times New Roman" w:hAnsi="Times New Roman"/>
          <w:sz w:val="18"/>
          <w:szCs w:val="18"/>
        </w:rPr>
        <w:t xml:space="preserve">Аттестаты о среднем общем образовании получили 29 человек из 36 выпускников, из них 2 – с отличием и «золотой» медалью. </w:t>
      </w:r>
    </w:p>
    <w:p w:rsidR="00234906" w:rsidRPr="000D3DD8" w:rsidRDefault="00234906" w:rsidP="000D3DD8">
      <w:pPr>
        <w:spacing w:after="0" w:line="240" w:lineRule="auto"/>
        <w:ind w:firstLine="567"/>
        <w:jc w:val="both"/>
        <w:rPr>
          <w:rFonts w:ascii="Times New Roman" w:hAnsi="Times New Roman"/>
          <w:sz w:val="18"/>
          <w:szCs w:val="18"/>
        </w:rPr>
      </w:pPr>
      <w:r w:rsidRPr="000D3DD8">
        <w:rPr>
          <w:rFonts w:ascii="Times New Roman" w:hAnsi="Times New Roman"/>
          <w:sz w:val="18"/>
          <w:szCs w:val="18"/>
        </w:rPr>
        <w:t xml:space="preserve">114 выпускников 9 классов (100%) получили аттестат об основном общем образовании, из них 3 – с отличием. </w:t>
      </w:r>
    </w:p>
    <w:p w:rsidR="00234906" w:rsidRPr="000D3DD8" w:rsidRDefault="00234906" w:rsidP="000D3DD8">
      <w:pPr>
        <w:spacing w:after="0" w:line="240" w:lineRule="auto"/>
        <w:ind w:firstLine="567"/>
        <w:jc w:val="both"/>
        <w:rPr>
          <w:rFonts w:ascii="Times New Roman" w:hAnsi="Times New Roman"/>
          <w:sz w:val="18"/>
          <w:szCs w:val="18"/>
        </w:rPr>
      </w:pPr>
      <w:r w:rsidRPr="000D3DD8">
        <w:rPr>
          <w:rFonts w:ascii="Times New Roman" w:hAnsi="Times New Roman"/>
          <w:sz w:val="18"/>
          <w:szCs w:val="18"/>
        </w:rPr>
        <w:t>Ежегодно обучающиеся 5-11 классов общеобразовательных учреждений района, окончившие учебный год на «отлично» получают материальное поощрение. По итогам 2020-2021 учебного года получили премию Главы района 33 школьника с 5 по 11 класс. Учащиеся школ района постоянно участвуют в очных и заочных олимпиадах и конкурсах: районных, региональных, федеральных.</w:t>
      </w:r>
    </w:p>
    <w:p w:rsidR="00234906" w:rsidRPr="000D3DD8" w:rsidRDefault="00234906" w:rsidP="000D3DD8">
      <w:pPr>
        <w:spacing w:after="0" w:line="240" w:lineRule="auto"/>
        <w:ind w:firstLine="567"/>
        <w:jc w:val="both"/>
        <w:rPr>
          <w:rFonts w:ascii="Times New Roman" w:hAnsi="Times New Roman"/>
          <w:sz w:val="18"/>
          <w:szCs w:val="18"/>
        </w:rPr>
      </w:pPr>
      <w:r w:rsidRPr="000D3DD8">
        <w:rPr>
          <w:rFonts w:ascii="Times New Roman" w:hAnsi="Times New Roman"/>
          <w:sz w:val="18"/>
          <w:szCs w:val="18"/>
        </w:rPr>
        <w:t>В муниципальном этапе всероссийской олимпиады школьников приняли участие 177 человек, победителями и призерами стали 48 человек.</w:t>
      </w:r>
    </w:p>
    <w:p w:rsidR="00234906" w:rsidRPr="000D3DD8" w:rsidRDefault="00234906" w:rsidP="000D3DD8">
      <w:pPr>
        <w:tabs>
          <w:tab w:val="left" w:pos="940"/>
        </w:tabs>
        <w:spacing w:after="0" w:line="240" w:lineRule="auto"/>
        <w:ind w:firstLine="567"/>
        <w:jc w:val="both"/>
        <w:rPr>
          <w:rFonts w:ascii="Times New Roman" w:hAnsi="Times New Roman"/>
          <w:spacing w:val="-2"/>
          <w:sz w:val="18"/>
          <w:szCs w:val="18"/>
        </w:rPr>
      </w:pPr>
      <w:r w:rsidRPr="000D3DD8">
        <w:rPr>
          <w:rFonts w:ascii="Times New Roman" w:hAnsi="Times New Roman"/>
          <w:spacing w:val="-2"/>
          <w:sz w:val="18"/>
          <w:szCs w:val="18"/>
        </w:rPr>
        <w:t xml:space="preserve">Воспитательный процесс в районе осуществляет 191 человек, из них 13 заместителей директоров по воспитательной работе, 11 социальных педагогов, в т.ч. 2 областных ставки; 7 педагогов-организаторов, 10 педагогов-психологов (8 – в школах и 2 в детских садах), 153 классных руководителя. </w:t>
      </w:r>
    </w:p>
    <w:p w:rsidR="00234906" w:rsidRPr="000D3DD8" w:rsidRDefault="00234906" w:rsidP="000D3DD8">
      <w:pPr>
        <w:spacing w:after="0" w:line="240" w:lineRule="auto"/>
        <w:ind w:firstLine="567"/>
        <w:jc w:val="both"/>
        <w:rPr>
          <w:rFonts w:ascii="Times New Roman" w:hAnsi="Times New Roman"/>
          <w:sz w:val="18"/>
          <w:szCs w:val="18"/>
        </w:rPr>
      </w:pPr>
      <w:r w:rsidRPr="000D3DD8">
        <w:rPr>
          <w:rFonts w:ascii="Times New Roman" w:hAnsi="Times New Roman"/>
          <w:sz w:val="18"/>
          <w:szCs w:val="18"/>
        </w:rPr>
        <w:t xml:space="preserve">Система дополнительного образования в Притобольном районе включает в себя 2 образовательных учреждения: Глядянский ДДТ (далее – ДДТ) и «Глядянская ДЮСШ» (далее – ДЮСШ), которые посещали 829 человек в возрасте от 5 до 18 лет. </w:t>
      </w:r>
      <w:r w:rsidRPr="000D3DD8">
        <w:rPr>
          <w:rFonts w:ascii="Times New Roman" w:hAnsi="Times New Roman"/>
          <w:spacing w:val="-2"/>
          <w:sz w:val="18"/>
          <w:szCs w:val="18"/>
        </w:rPr>
        <w:t xml:space="preserve">В спортивных секциях </w:t>
      </w:r>
      <w:r w:rsidRPr="000D3DD8">
        <w:rPr>
          <w:rFonts w:ascii="Times New Roman" w:hAnsi="Times New Roman"/>
          <w:sz w:val="18"/>
          <w:szCs w:val="18"/>
        </w:rPr>
        <w:t xml:space="preserve">ДЮСШ </w:t>
      </w:r>
      <w:r w:rsidRPr="000D3DD8">
        <w:rPr>
          <w:rFonts w:ascii="Times New Roman" w:hAnsi="Times New Roman"/>
          <w:spacing w:val="-2"/>
          <w:sz w:val="18"/>
          <w:szCs w:val="18"/>
        </w:rPr>
        <w:t xml:space="preserve">занимались  340 </w:t>
      </w:r>
      <w:r w:rsidRPr="000D3DD8">
        <w:rPr>
          <w:rFonts w:ascii="Times New Roman" w:hAnsi="Times New Roman"/>
          <w:sz w:val="18"/>
          <w:szCs w:val="18"/>
        </w:rPr>
        <w:t>обучающихся по 7 видам спорта, в ДДТ – 489 обучающихся по 6 направлениям.</w:t>
      </w:r>
    </w:p>
    <w:p w:rsidR="00234906" w:rsidRPr="000D3DD8" w:rsidRDefault="00234906" w:rsidP="000D3DD8">
      <w:pPr>
        <w:spacing w:after="0" w:line="240" w:lineRule="auto"/>
        <w:ind w:firstLine="567"/>
        <w:jc w:val="both"/>
        <w:rPr>
          <w:rFonts w:ascii="Times New Roman" w:hAnsi="Times New Roman"/>
          <w:sz w:val="18"/>
          <w:szCs w:val="18"/>
        </w:rPr>
      </w:pPr>
      <w:r w:rsidRPr="000D3DD8">
        <w:rPr>
          <w:rFonts w:ascii="Times New Roman" w:hAnsi="Times New Roman"/>
          <w:sz w:val="18"/>
          <w:szCs w:val="18"/>
        </w:rPr>
        <w:t xml:space="preserve">Функционировала одна дошкольная образовательная организация – МКДОУ «Глядянский детский сад «Малышок», 11 дошкольных групп при школах – Глядянский детский сад № 2 – филиал МКОУ «Глядянская СОШ» (6 групп), МКОУ «Нагорская СОШ» (3 группы), МКОУ «Плотниковская ООШ» (2 группы), группа полного дня (МКОУ «Притобольная СОШ», две группы полного дня (МКОУ «Чернавская ООШ»), 10 групп кратковременного пребывания при общеобразовательных учреждениях. </w:t>
      </w:r>
    </w:p>
    <w:p w:rsidR="00234906" w:rsidRPr="000D3DD8" w:rsidRDefault="00234906" w:rsidP="000D3DD8">
      <w:pPr>
        <w:spacing w:after="0" w:line="240" w:lineRule="auto"/>
        <w:ind w:firstLine="567"/>
        <w:jc w:val="both"/>
        <w:rPr>
          <w:rFonts w:ascii="Times New Roman" w:hAnsi="Times New Roman"/>
          <w:sz w:val="18"/>
          <w:szCs w:val="18"/>
        </w:rPr>
      </w:pPr>
      <w:r w:rsidRPr="000D3DD8">
        <w:rPr>
          <w:rFonts w:ascii="Times New Roman" w:hAnsi="Times New Roman"/>
          <w:sz w:val="18"/>
          <w:szCs w:val="18"/>
        </w:rPr>
        <w:t>Дошкольное образование получали 305 детей в возрасте от 1,6 до 7 лет, что составляет  51,5% от общего количества детей, зарегистрированных на территории района. Из них дети с 1,6 до 3 лет – 35 человек, дети с 3 до 7 лет –  270 человек. В группах кратковременного пребывания – 82 ребенка, что составляет 13,9% от общего количества детей, зарегистрированных на территории района.</w:t>
      </w:r>
    </w:p>
    <w:p w:rsidR="00234906" w:rsidRPr="000D3DD8" w:rsidRDefault="00234906" w:rsidP="000D3DD8">
      <w:pPr>
        <w:spacing w:after="0" w:line="240" w:lineRule="auto"/>
        <w:ind w:firstLine="567"/>
        <w:jc w:val="both"/>
        <w:rPr>
          <w:rFonts w:ascii="Times New Roman" w:hAnsi="Times New Roman"/>
          <w:sz w:val="18"/>
          <w:szCs w:val="18"/>
        </w:rPr>
      </w:pPr>
      <w:r w:rsidRPr="000D3DD8">
        <w:rPr>
          <w:rFonts w:ascii="Times New Roman" w:hAnsi="Times New Roman"/>
          <w:sz w:val="18"/>
          <w:szCs w:val="18"/>
        </w:rPr>
        <w:t>За счет субвенций  школьные библиотеки Притобольного района пополнились на 3372 экземпляра  учебников на общую сумму 1435061,76 рублей.  Обеспеченность учебной литературой составляет 100% . Обеспеченность учебных фондов в соответствии с ФГОС (1-11 классы) - 100 %.</w:t>
      </w:r>
    </w:p>
    <w:p w:rsidR="00234906" w:rsidRPr="000D3DD8" w:rsidRDefault="00234906" w:rsidP="000D3DD8">
      <w:pPr>
        <w:spacing w:after="0" w:line="240" w:lineRule="auto"/>
        <w:ind w:firstLine="567"/>
        <w:jc w:val="both"/>
        <w:rPr>
          <w:rFonts w:ascii="Times New Roman" w:hAnsi="Times New Roman"/>
          <w:sz w:val="18"/>
          <w:szCs w:val="18"/>
        </w:rPr>
      </w:pPr>
      <w:r w:rsidRPr="000D3DD8">
        <w:rPr>
          <w:rFonts w:ascii="Times New Roman" w:hAnsi="Times New Roman"/>
          <w:sz w:val="18"/>
          <w:szCs w:val="18"/>
        </w:rPr>
        <w:t xml:space="preserve">В МКОУ «Нагорская СОШ» и МКОУ «Раскатихинская СОШ» была осуществлена поставка цифрового оборудования: 28 ПК и 1 МФУ на сумму  2 909625,12 руб. </w:t>
      </w:r>
    </w:p>
    <w:p w:rsidR="00234906" w:rsidRPr="000D3DD8" w:rsidRDefault="00234906" w:rsidP="000D3DD8">
      <w:pPr>
        <w:spacing w:after="0" w:line="240" w:lineRule="auto"/>
        <w:ind w:firstLine="567"/>
        <w:jc w:val="both"/>
        <w:rPr>
          <w:rFonts w:ascii="Times New Roman" w:hAnsi="Times New Roman"/>
          <w:sz w:val="18"/>
          <w:szCs w:val="18"/>
        </w:rPr>
      </w:pPr>
      <w:r w:rsidRPr="000D3DD8">
        <w:rPr>
          <w:rFonts w:ascii="Times New Roman" w:hAnsi="Times New Roman"/>
          <w:sz w:val="18"/>
          <w:szCs w:val="18"/>
        </w:rPr>
        <w:t>За счет средств областного бюджета произведен ремонт  в МКОУ «Раскатихинская СОШ». Всего израсходовано 2 млн.  денежных средств: произведено  благоустройство территории (укладка асфальта),  устройство изгороди, ремонт обеденного зала.</w:t>
      </w:r>
    </w:p>
    <w:p w:rsidR="00234906" w:rsidRPr="000D3DD8" w:rsidRDefault="00234906" w:rsidP="000D3DD8">
      <w:pPr>
        <w:spacing w:after="0" w:line="240" w:lineRule="auto"/>
        <w:rPr>
          <w:rFonts w:ascii="Times New Roman" w:hAnsi="Times New Roman"/>
          <w:sz w:val="18"/>
          <w:szCs w:val="18"/>
        </w:rPr>
      </w:pPr>
      <w:r w:rsidRPr="000D3DD8">
        <w:rPr>
          <w:rFonts w:ascii="Times New Roman" w:hAnsi="Times New Roman"/>
          <w:sz w:val="18"/>
          <w:szCs w:val="18"/>
        </w:rPr>
        <w:t xml:space="preserve">В 2021 году всего приняло участие в выполнении нормативов ГТО 351 участник, из них 258 человек  (245 учащихся) выполнили нормативы на знаки отличия: золотой-31, серебряный –133, бронзовый-94. </w:t>
      </w:r>
    </w:p>
    <w:p w:rsidR="00234906" w:rsidRPr="000D3DD8" w:rsidRDefault="00234906" w:rsidP="000D3DD8">
      <w:pPr>
        <w:spacing w:after="0" w:line="240" w:lineRule="auto"/>
        <w:rPr>
          <w:rFonts w:ascii="Times New Roman" w:hAnsi="Times New Roman"/>
          <w:sz w:val="18"/>
          <w:szCs w:val="18"/>
        </w:rPr>
      </w:pPr>
      <w:r w:rsidRPr="000D3DD8">
        <w:rPr>
          <w:rFonts w:ascii="Times New Roman" w:hAnsi="Times New Roman"/>
          <w:sz w:val="18"/>
          <w:szCs w:val="18"/>
        </w:rPr>
        <w:t>Рейтинг школ по выполнению нормативов ГТО за 2021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2"/>
        <w:gridCol w:w="1162"/>
        <w:gridCol w:w="1279"/>
        <w:gridCol w:w="1052"/>
        <w:gridCol w:w="1135"/>
      </w:tblGrid>
      <w:tr w:rsidR="00234906" w:rsidRPr="000D3DD8" w:rsidTr="000D3DD8">
        <w:tc>
          <w:tcPr>
            <w:tcW w:w="1632" w:type="dxa"/>
          </w:tcPr>
          <w:p w:rsidR="00234906" w:rsidRPr="000D3DD8" w:rsidRDefault="00234906" w:rsidP="000D3DD8">
            <w:pPr>
              <w:spacing w:after="0" w:line="240" w:lineRule="auto"/>
              <w:rPr>
                <w:rFonts w:ascii="Times New Roman" w:hAnsi="Times New Roman"/>
                <w:sz w:val="18"/>
                <w:szCs w:val="18"/>
              </w:rPr>
            </w:pPr>
            <w:r w:rsidRPr="000D3DD8">
              <w:rPr>
                <w:rFonts w:ascii="Times New Roman" w:hAnsi="Times New Roman"/>
                <w:sz w:val="18"/>
                <w:szCs w:val="18"/>
              </w:rPr>
              <w:t>ОУ</w:t>
            </w:r>
          </w:p>
        </w:tc>
        <w:tc>
          <w:tcPr>
            <w:tcW w:w="1162" w:type="dxa"/>
          </w:tcPr>
          <w:p w:rsidR="00234906" w:rsidRPr="000D3DD8" w:rsidRDefault="00234906" w:rsidP="000D3DD8">
            <w:pPr>
              <w:spacing w:after="0" w:line="240" w:lineRule="auto"/>
              <w:rPr>
                <w:rFonts w:ascii="Times New Roman" w:hAnsi="Times New Roman"/>
                <w:sz w:val="18"/>
                <w:szCs w:val="18"/>
              </w:rPr>
            </w:pPr>
            <w:r w:rsidRPr="000D3DD8">
              <w:rPr>
                <w:rFonts w:ascii="Times New Roman" w:hAnsi="Times New Roman"/>
                <w:sz w:val="18"/>
                <w:szCs w:val="18"/>
              </w:rPr>
              <w:t>Кол.уч.</w:t>
            </w:r>
          </w:p>
        </w:tc>
        <w:tc>
          <w:tcPr>
            <w:tcW w:w="1279" w:type="dxa"/>
          </w:tcPr>
          <w:p w:rsidR="00234906" w:rsidRPr="000D3DD8" w:rsidRDefault="00234906" w:rsidP="000D3DD8">
            <w:pPr>
              <w:spacing w:after="0" w:line="240" w:lineRule="auto"/>
              <w:rPr>
                <w:rFonts w:ascii="Times New Roman" w:hAnsi="Times New Roman"/>
                <w:sz w:val="18"/>
                <w:szCs w:val="18"/>
              </w:rPr>
            </w:pPr>
            <w:r w:rsidRPr="000D3DD8">
              <w:rPr>
                <w:rFonts w:ascii="Times New Roman" w:hAnsi="Times New Roman"/>
                <w:sz w:val="18"/>
                <w:szCs w:val="18"/>
              </w:rPr>
              <w:t>выполнили</w:t>
            </w:r>
          </w:p>
        </w:tc>
        <w:tc>
          <w:tcPr>
            <w:tcW w:w="1052" w:type="dxa"/>
          </w:tcPr>
          <w:p w:rsidR="00234906" w:rsidRPr="000D3DD8" w:rsidRDefault="00234906" w:rsidP="000D3DD8">
            <w:pPr>
              <w:spacing w:after="0" w:line="240" w:lineRule="auto"/>
              <w:rPr>
                <w:rFonts w:ascii="Times New Roman" w:hAnsi="Times New Roman"/>
                <w:sz w:val="18"/>
                <w:szCs w:val="18"/>
              </w:rPr>
            </w:pPr>
            <w:r w:rsidRPr="000D3DD8">
              <w:rPr>
                <w:rFonts w:ascii="Times New Roman" w:hAnsi="Times New Roman"/>
                <w:sz w:val="18"/>
                <w:szCs w:val="18"/>
              </w:rPr>
              <w:t>%</w:t>
            </w:r>
          </w:p>
        </w:tc>
        <w:tc>
          <w:tcPr>
            <w:tcW w:w="1135" w:type="dxa"/>
          </w:tcPr>
          <w:p w:rsidR="00234906" w:rsidRPr="000D3DD8" w:rsidRDefault="00234906" w:rsidP="000D3DD8">
            <w:pPr>
              <w:spacing w:after="0" w:line="240" w:lineRule="auto"/>
              <w:rPr>
                <w:rFonts w:ascii="Times New Roman" w:hAnsi="Times New Roman"/>
                <w:sz w:val="18"/>
                <w:szCs w:val="18"/>
              </w:rPr>
            </w:pPr>
            <w:r w:rsidRPr="000D3DD8">
              <w:rPr>
                <w:rFonts w:ascii="Times New Roman" w:hAnsi="Times New Roman"/>
                <w:sz w:val="18"/>
                <w:szCs w:val="18"/>
              </w:rPr>
              <w:t>место</w:t>
            </w:r>
          </w:p>
        </w:tc>
      </w:tr>
      <w:tr w:rsidR="00234906" w:rsidRPr="000D3DD8" w:rsidTr="000D3DD8">
        <w:tc>
          <w:tcPr>
            <w:tcW w:w="1632" w:type="dxa"/>
          </w:tcPr>
          <w:p w:rsidR="00234906" w:rsidRPr="000D3DD8" w:rsidRDefault="00234906" w:rsidP="000D3DD8">
            <w:pPr>
              <w:spacing w:after="0" w:line="240" w:lineRule="auto"/>
              <w:rPr>
                <w:rFonts w:ascii="Times New Roman" w:hAnsi="Times New Roman"/>
                <w:sz w:val="18"/>
                <w:szCs w:val="18"/>
              </w:rPr>
            </w:pPr>
            <w:r w:rsidRPr="000D3DD8">
              <w:rPr>
                <w:rFonts w:ascii="Times New Roman" w:hAnsi="Times New Roman"/>
                <w:sz w:val="18"/>
                <w:szCs w:val="18"/>
              </w:rPr>
              <w:t>Березовская</w:t>
            </w:r>
          </w:p>
        </w:tc>
        <w:tc>
          <w:tcPr>
            <w:tcW w:w="1162" w:type="dxa"/>
          </w:tcPr>
          <w:p w:rsidR="00234906" w:rsidRPr="000D3DD8" w:rsidRDefault="00234906" w:rsidP="000D3DD8">
            <w:pPr>
              <w:spacing w:after="0" w:line="240" w:lineRule="auto"/>
              <w:rPr>
                <w:rFonts w:ascii="Times New Roman" w:hAnsi="Times New Roman"/>
                <w:sz w:val="18"/>
                <w:szCs w:val="18"/>
              </w:rPr>
            </w:pPr>
            <w:r w:rsidRPr="000D3DD8">
              <w:rPr>
                <w:rFonts w:ascii="Times New Roman" w:hAnsi="Times New Roman"/>
                <w:sz w:val="18"/>
                <w:szCs w:val="18"/>
              </w:rPr>
              <w:t>45</w:t>
            </w:r>
          </w:p>
        </w:tc>
        <w:tc>
          <w:tcPr>
            <w:tcW w:w="1279" w:type="dxa"/>
          </w:tcPr>
          <w:p w:rsidR="00234906" w:rsidRPr="000D3DD8" w:rsidRDefault="00234906" w:rsidP="000D3DD8">
            <w:pPr>
              <w:spacing w:after="0" w:line="240" w:lineRule="auto"/>
              <w:rPr>
                <w:rFonts w:ascii="Times New Roman" w:hAnsi="Times New Roman"/>
                <w:sz w:val="18"/>
                <w:szCs w:val="18"/>
              </w:rPr>
            </w:pPr>
            <w:r w:rsidRPr="000D3DD8">
              <w:rPr>
                <w:rFonts w:ascii="Times New Roman" w:hAnsi="Times New Roman"/>
                <w:sz w:val="18"/>
                <w:szCs w:val="18"/>
              </w:rPr>
              <w:t>27</w:t>
            </w:r>
          </w:p>
        </w:tc>
        <w:tc>
          <w:tcPr>
            <w:tcW w:w="1052" w:type="dxa"/>
          </w:tcPr>
          <w:p w:rsidR="00234906" w:rsidRPr="000D3DD8" w:rsidRDefault="00234906" w:rsidP="000D3DD8">
            <w:pPr>
              <w:spacing w:after="0" w:line="240" w:lineRule="auto"/>
              <w:rPr>
                <w:rFonts w:ascii="Times New Roman" w:hAnsi="Times New Roman"/>
                <w:sz w:val="18"/>
                <w:szCs w:val="18"/>
              </w:rPr>
            </w:pPr>
            <w:r w:rsidRPr="000D3DD8">
              <w:rPr>
                <w:rFonts w:ascii="Times New Roman" w:hAnsi="Times New Roman"/>
                <w:sz w:val="18"/>
                <w:szCs w:val="18"/>
              </w:rPr>
              <w:t>60 %</w:t>
            </w:r>
          </w:p>
        </w:tc>
        <w:tc>
          <w:tcPr>
            <w:tcW w:w="1135" w:type="dxa"/>
          </w:tcPr>
          <w:p w:rsidR="00234906" w:rsidRPr="000D3DD8" w:rsidRDefault="00234906" w:rsidP="000D3DD8">
            <w:pPr>
              <w:spacing w:after="0" w:line="240" w:lineRule="auto"/>
              <w:rPr>
                <w:rFonts w:ascii="Times New Roman" w:hAnsi="Times New Roman"/>
                <w:sz w:val="18"/>
                <w:szCs w:val="18"/>
              </w:rPr>
            </w:pPr>
            <w:r w:rsidRPr="000D3DD8">
              <w:rPr>
                <w:rFonts w:ascii="Times New Roman" w:hAnsi="Times New Roman"/>
                <w:sz w:val="18"/>
                <w:szCs w:val="18"/>
              </w:rPr>
              <w:t>1</w:t>
            </w:r>
            <w:bookmarkStart w:id="9" w:name="_GoBack"/>
            <w:bookmarkEnd w:id="9"/>
          </w:p>
        </w:tc>
      </w:tr>
      <w:tr w:rsidR="00234906" w:rsidRPr="000D3DD8" w:rsidTr="000D3DD8">
        <w:tc>
          <w:tcPr>
            <w:tcW w:w="1632" w:type="dxa"/>
          </w:tcPr>
          <w:p w:rsidR="00234906" w:rsidRPr="000D3DD8" w:rsidRDefault="00234906" w:rsidP="000D3DD8">
            <w:pPr>
              <w:spacing w:after="0" w:line="240" w:lineRule="auto"/>
              <w:rPr>
                <w:rFonts w:ascii="Times New Roman" w:hAnsi="Times New Roman"/>
                <w:sz w:val="18"/>
                <w:szCs w:val="18"/>
              </w:rPr>
            </w:pPr>
            <w:r w:rsidRPr="000D3DD8">
              <w:rPr>
                <w:rFonts w:ascii="Times New Roman" w:hAnsi="Times New Roman"/>
                <w:sz w:val="18"/>
                <w:szCs w:val="18"/>
              </w:rPr>
              <w:t>Ялымская</w:t>
            </w:r>
          </w:p>
        </w:tc>
        <w:tc>
          <w:tcPr>
            <w:tcW w:w="1162" w:type="dxa"/>
          </w:tcPr>
          <w:p w:rsidR="00234906" w:rsidRPr="000D3DD8" w:rsidRDefault="00234906" w:rsidP="000D3DD8">
            <w:pPr>
              <w:spacing w:after="0" w:line="240" w:lineRule="auto"/>
              <w:rPr>
                <w:rFonts w:ascii="Times New Roman" w:hAnsi="Times New Roman"/>
                <w:sz w:val="18"/>
                <w:szCs w:val="18"/>
              </w:rPr>
            </w:pPr>
            <w:r w:rsidRPr="000D3DD8">
              <w:rPr>
                <w:rFonts w:ascii="Times New Roman" w:hAnsi="Times New Roman"/>
                <w:sz w:val="18"/>
                <w:szCs w:val="18"/>
              </w:rPr>
              <w:t>82</w:t>
            </w:r>
          </w:p>
        </w:tc>
        <w:tc>
          <w:tcPr>
            <w:tcW w:w="1279" w:type="dxa"/>
          </w:tcPr>
          <w:p w:rsidR="00234906" w:rsidRPr="000D3DD8" w:rsidRDefault="00234906" w:rsidP="000D3DD8">
            <w:pPr>
              <w:spacing w:after="0" w:line="240" w:lineRule="auto"/>
              <w:rPr>
                <w:rFonts w:ascii="Times New Roman" w:hAnsi="Times New Roman"/>
                <w:sz w:val="18"/>
                <w:szCs w:val="18"/>
              </w:rPr>
            </w:pPr>
            <w:r w:rsidRPr="000D3DD8">
              <w:rPr>
                <w:rFonts w:ascii="Times New Roman" w:hAnsi="Times New Roman"/>
                <w:sz w:val="18"/>
                <w:szCs w:val="18"/>
              </w:rPr>
              <w:t>46</w:t>
            </w:r>
          </w:p>
        </w:tc>
        <w:tc>
          <w:tcPr>
            <w:tcW w:w="1052" w:type="dxa"/>
          </w:tcPr>
          <w:p w:rsidR="00234906" w:rsidRPr="000D3DD8" w:rsidRDefault="00234906" w:rsidP="000D3DD8">
            <w:pPr>
              <w:spacing w:after="0" w:line="240" w:lineRule="auto"/>
              <w:rPr>
                <w:rFonts w:ascii="Times New Roman" w:hAnsi="Times New Roman"/>
                <w:sz w:val="18"/>
                <w:szCs w:val="18"/>
              </w:rPr>
            </w:pPr>
            <w:r w:rsidRPr="000D3DD8">
              <w:rPr>
                <w:rFonts w:ascii="Times New Roman" w:hAnsi="Times New Roman"/>
                <w:sz w:val="18"/>
                <w:szCs w:val="18"/>
              </w:rPr>
              <w:t>50</w:t>
            </w:r>
          </w:p>
        </w:tc>
        <w:tc>
          <w:tcPr>
            <w:tcW w:w="1135" w:type="dxa"/>
          </w:tcPr>
          <w:p w:rsidR="00234906" w:rsidRPr="000D3DD8" w:rsidRDefault="00234906" w:rsidP="000D3DD8">
            <w:pPr>
              <w:spacing w:after="0" w:line="240" w:lineRule="auto"/>
              <w:rPr>
                <w:rFonts w:ascii="Times New Roman" w:hAnsi="Times New Roman"/>
                <w:sz w:val="18"/>
                <w:szCs w:val="18"/>
              </w:rPr>
            </w:pPr>
            <w:r w:rsidRPr="000D3DD8">
              <w:rPr>
                <w:rFonts w:ascii="Times New Roman" w:hAnsi="Times New Roman"/>
                <w:sz w:val="18"/>
                <w:szCs w:val="18"/>
              </w:rPr>
              <w:t>2</w:t>
            </w:r>
          </w:p>
        </w:tc>
      </w:tr>
      <w:tr w:rsidR="00234906" w:rsidRPr="000D3DD8" w:rsidTr="000D3DD8">
        <w:tc>
          <w:tcPr>
            <w:tcW w:w="1632" w:type="dxa"/>
          </w:tcPr>
          <w:p w:rsidR="00234906" w:rsidRPr="000D3DD8" w:rsidRDefault="00234906" w:rsidP="000D3DD8">
            <w:pPr>
              <w:spacing w:after="0" w:line="240" w:lineRule="auto"/>
              <w:rPr>
                <w:rFonts w:ascii="Times New Roman" w:hAnsi="Times New Roman"/>
                <w:sz w:val="18"/>
                <w:szCs w:val="18"/>
              </w:rPr>
            </w:pPr>
            <w:r w:rsidRPr="000D3DD8">
              <w:rPr>
                <w:rFonts w:ascii="Times New Roman" w:hAnsi="Times New Roman"/>
                <w:sz w:val="18"/>
                <w:szCs w:val="18"/>
              </w:rPr>
              <w:t>Плотниковская</w:t>
            </w:r>
          </w:p>
        </w:tc>
        <w:tc>
          <w:tcPr>
            <w:tcW w:w="1162" w:type="dxa"/>
          </w:tcPr>
          <w:p w:rsidR="00234906" w:rsidRPr="000D3DD8" w:rsidRDefault="00234906" w:rsidP="000D3DD8">
            <w:pPr>
              <w:spacing w:after="0" w:line="240" w:lineRule="auto"/>
              <w:rPr>
                <w:rFonts w:ascii="Times New Roman" w:hAnsi="Times New Roman"/>
                <w:sz w:val="18"/>
                <w:szCs w:val="18"/>
              </w:rPr>
            </w:pPr>
            <w:r w:rsidRPr="000D3DD8">
              <w:rPr>
                <w:rFonts w:ascii="Times New Roman" w:hAnsi="Times New Roman"/>
                <w:sz w:val="18"/>
                <w:szCs w:val="18"/>
              </w:rPr>
              <w:t>43</w:t>
            </w:r>
          </w:p>
        </w:tc>
        <w:tc>
          <w:tcPr>
            <w:tcW w:w="1279" w:type="dxa"/>
          </w:tcPr>
          <w:p w:rsidR="00234906" w:rsidRPr="000D3DD8" w:rsidRDefault="00234906" w:rsidP="000D3DD8">
            <w:pPr>
              <w:spacing w:after="0" w:line="240" w:lineRule="auto"/>
              <w:rPr>
                <w:rFonts w:ascii="Times New Roman" w:hAnsi="Times New Roman"/>
                <w:sz w:val="18"/>
                <w:szCs w:val="18"/>
              </w:rPr>
            </w:pPr>
            <w:r w:rsidRPr="000D3DD8">
              <w:rPr>
                <w:rFonts w:ascii="Times New Roman" w:hAnsi="Times New Roman"/>
                <w:sz w:val="18"/>
                <w:szCs w:val="18"/>
              </w:rPr>
              <w:t>21</w:t>
            </w:r>
          </w:p>
        </w:tc>
        <w:tc>
          <w:tcPr>
            <w:tcW w:w="1052" w:type="dxa"/>
          </w:tcPr>
          <w:p w:rsidR="00234906" w:rsidRPr="000D3DD8" w:rsidRDefault="00234906" w:rsidP="000D3DD8">
            <w:pPr>
              <w:spacing w:after="0" w:line="240" w:lineRule="auto"/>
              <w:rPr>
                <w:rFonts w:ascii="Times New Roman" w:hAnsi="Times New Roman"/>
                <w:sz w:val="18"/>
                <w:szCs w:val="18"/>
              </w:rPr>
            </w:pPr>
            <w:r w:rsidRPr="000D3DD8">
              <w:rPr>
                <w:rFonts w:ascii="Times New Roman" w:hAnsi="Times New Roman"/>
                <w:sz w:val="18"/>
                <w:szCs w:val="18"/>
              </w:rPr>
              <w:t>48</w:t>
            </w:r>
          </w:p>
        </w:tc>
        <w:tc>
          <w:tcPr>
            <w:tcW w:w="1135" w:type="dxa"/>
          </w:tcPr>
          <w:p w:rsidR="00234906" w:rsidRPr="000D3DD8" w:rsidRDefault="00234906" w:rsidP="000D3DD8">
            <w:pPr>
              <w:spacing w:after="0" w:line="240" w:lineRule="auto"/>
              <w:rPr>
                <w:rFonts w:ascii="Times New Roman" w:hAnsi="Times New Roman"/>
                <w:sz w:val="18"/>
                <w:szCs w:val="18"/>
              </w:rPr>
            </w:pPr>
            <w:r w:rsidRPr="000D3DD8">
              <w:rPr>
                <w:rFonts w:ascii="Times New Roman" w:hAnsi="Times New Roman"/>
                <w:sz w:val="18"/>
                <w:szCs w:val="18"/>
              </w:rPr>
              <w:t>3</w:t>
            </w:r>
          </w:p>
        </w:tc>
      </w:tr>
    </w:tbl>
    <w:p w:rsidR="00234906" w:rsidRPr="000D3DD8" w:rsidRDefault="00234906" w:rsidP="000D3DD8">
      <w:pPr>
        <w:tabs>
          <w:tab w:val="left" w:pos="1245"/>
        </w:tabs>
        <w:spacing w:after="0" w:line="240" w:lineRule="atLeast"/>
        <w:rPr>
          <w:rFonts w:ascii="Times New Roman" w:hAnsi="Times New Roman"/>
          <w:sz w:val="18"/>
          <w:szCs w:val="18"/>
        </w:rPr>
      </w:pPr>
      <w:r w:rsidRPr="000D3DD8">
        <w:rPr>
          <w:rFonts w:ascii="Times New Roman" w:hAnsi="Times New Roman"/>
          <w:sz w:val="18"/>
          <w:szCs w:val="18"/>
        </w:rPr>
        <w:t>Среди взрослого населения  в выполнении нормативов принимали участие учителя Чернавской школы - приступили 10, выполнили нормативы на знаки отличия-8 педагогов.</w:t>
      </w:r>
    </w:p>
    <w:p w:rsidR="00234906" w:rsidRPr="000D3DD8" w:rsidRDefault="00234906" w:rsidP="000D3DD8">
      <w:pPr>
        <w:tabs>
          <w:tab w:val="left" w:pos="1245"/>
        </w:tabs>
        <w:spacing w:after="0" w:line="240" w:lineRule="atLeast"/>
        <w:ind w:firstLine="567"/>
        <w:jc w:val="center"/>
        <w:rPr>
          <w:rFonts w:ascii="Times New Roman" w:hAnsi="Times New Roman"/>
          <w:b/>
          <w:sz w:val="18"/>
          <w:szCs w:val="18"/>
        </w:rPr>
      </w:pPr>
      <w:r w:rsidRPr="000D3DD8">
        <w:rPr>
          <w:rFonts w:ascii="Times New Roman" w:hAnsi="Times New Roman"/>
          <w:b/>
          <w:sz w:val="18"/>
          <w:szCs w:val="18"/>
        </w:rPr>
        <w:t>Медицина</w:t>
      </w:r>
    </w:p>
    <w:p w:rsidR="00234906" w:rsidRPr="000D3DD8" w:rsidRDefault="00234906" w:rsidP="000D3DD8">
      <w:pPr>
        <w:spacing w:after="0" w:line="240" w:lineRule="atLeast"/>
        <w:ind w:firstLine="567"/>
        <w:jc w:val="both"/>
        <w:rPr>
          <w:rFonts w:ascii="Times New Roman" w:hAnsi="Times New Roman"/>
          <w:sz w:val="18"/>
          <w:szCs w:val="18"/>
        </w:rPr>
      </w:pPr>
      <w:r w:rsidRPr="000D3DD8">
        <w:rPr>
          <w:rFonts w:ascii="Times New Roman" w:hAnsi="Times New Roman"/>
          <w:sz w:val="18"/>
          <w:szCs w:val="18"/>
        </w:rPr>
        <w:t>В районе функционирует районная больница с поликлиникой на 350 посещений в смену, круглосуточный стационар на 41 койку для больных. В состав ГБУ "Глядянская центральная районная больница" входят 19 фельдшерско-акушерских пунктов.</w:t>
      </w:r>
    </w:p>
    <w:p w:rsidR="00234906" w:rsidRPr="000D3DD8" w:rsidRDefault="00234906" w:rsidP="000D3DD8">
      <w:pPr>
        <w:spacing w:after="0" w:line="240" w:lineRule="atLeast"/>
        <w:ind w:firstLine="567"/>
        <w:jc w:val="both"/>
        <w:rPr>
          <w:rFonts w:ascii="Times New Roman" w:hAnsi="Times New Roman"/>
          <w:sz w:val="18"/>
          <w:szCs w:val="18"/>
        </w:rPr>
      </w:pPr>
      <w:r w:rsidRPr="000D3DD8">
        <w:rPr>
          <w:rFonts w:ascii="Times New Roman" w:hAnsi="Times New Roman"/>
          <w:sz w:val="18"/>
          <w:szCs w:val="18"/>
        </w:rPr>
        <w:t xml:space="preserve">В ГБУ «Глядянская ЦРБ» работает 16 врачей, 73 средних медицинских работника. </w:t>
      </w:r>
    </w:p>
    <w:p w:rsidR="00234906" w:rsidRPr="000D3DD8" w:rsidRDefault="00234906" w:rsidP="000D3DD8">
      <w:pPr>
        <w:spacing w:after="0" w:line="240" w:lineRule="atLeast"/>
        <w:ind w:firstLine="567"/>
        <w:jc w:val="both"/>
        <w:rPr>
          <w:rFonts w:ascii="Times New Roman" w:hAnsi="Times New Roman"/>
          <w:sz w:val="18"/>
          <w:szCs w:val="18"/>
        </w:rPr>
      </w:pPr>
      <w:r w:rsidRPr="000D3DD8">
        <w:rPr>
          <w:rFonts w:ascii="Times New Roman" w:hAnsi="Times New Roman"/>
          <w:sz w:val="18"/>
          <w:szCs w:val="18"/>
        </w:rPr>
        <w:t>Потребность в кадрах: врачи - 4, средний медицинский персонал - 8.</w:t>
      </w:r>
    </w:p>
    <w:p w:rsidR="00234906" w:rsidRPr="000D3DD8" w:rsidRDefault="00234906" w:rsidP="000D3DD8">
      <w:pPr>
        <w:spacing w:after="0" w:line="240" w:lineRule="atLeast"/>
        <w:ind w:firstLine="567"/>
        <w:jc w:val="both"/>
        <w:rPr>
          <w:rFonts w:ascii="Times New Roman" w:hAnsi="Times New Roman"/>
          <w:sz w:val="18"/>
          <w:szCs w:val="18"/>
        </w:rPr>
      </w:pPr>
      <w:r w:rsidRPr="000D3DD8">
        <w:rPr>
          <w:rFonts w:ascii="Times New Roman" w:hAnsi="Times New Roman"/>
          <w:sz w:val="18"/>
          <w:szCs w:val="18"/>
        </w:rPr>
        <w:t>Число студентов, обучающихся в медицинских ВУЗах по целевому направлению -11.</w:t>
      </w:r>
    </w:p>
    <w:p w:rsidR="00234906" w:rsidRPr="000D3DD8" w:rsidRDefault="00234906" w:rsidP="000D3DD8">
      <w:pPr>
        <w:spacing w:after="0" w:line="240" w:lineRule="atLeast"/>
        <w:ind w:firstLine="567"/>
        <w:jc w:val="both"/>
        <w:rPr>
          <w:rFonts w:ascii="Times New Roman" w:hAnsi="Times New Roman"/>
          <w:sz w:val="18"/>
          <w:szCs w:val="18"/>
        </w:rPr>
      </w:pPr>
      <w:r w:rsidRPr="000D3DD8">
        <w:rPr>
          <w:rFonts w:ascii="Times New Roman" w:hAnsi="Times New Roman"/>
          <w:sz w:val="18"/>
          <w:szCs w:val="18"/>
        </w:rPr>
        <w:t>Естественная убыль населения увеличилась на 81%, смертность от новообразований уменьшилась на 15,6 %</w:t>
      </w:r>
    </w:p>
    <w:p w:rsidR="00234906" w:rsidRPr="000D3DD8" w:rsidRDefault="00234906" w:rsidP="000D3DD8">
      <w:pPr>
        <w:spacing w:after="0" w:line="240" w:lineRule="atLeast"/>
        <w:ind w:firstLine="567"/>
        <w:jc w:val="both"/>
        <w:rPr>
          <w:rFonts w:ascii="Times New Roman" w:hAnsi="Times New Roman"/>
          <w:sz w:val="18"/>
          <w:szCs w:val="18"/>
        </w:rPr>
      </w:pPr>
      <w:r w:rsidRPr="000D3DD8">
        <w:rPr>
          <w:rFonts w:ascii="Times New Roman" w:hAnsi="Times New Roman"/>
          <w:sz w:val="18"/>
          <w:szCs w:val="18"/>
        </w:rPr>
        <w:t>Диспансеризацию прошли – 3853 человек, что составило 65 %</w:t>
      </w:r>
    </w:p>
    <w:p w:rsidR="00234906" w:rsidRPr="000D3DD8" w:rsidRDefault="00234906" w:rsidP="000D3DD8">
      <w:pPr>
        <w:spacing w:after="0" w:line="240" w:lineRule="atLeast"/>
        <w:ind w:firstLine="567"/>
        <w:jc w:val="both"/>
        <w:rPr>
          <w:rFonts w:ascii="Times New Roman" w:hAnsi="Times New Roman"/>
          <w:sz w:val="18"/>
          <w:szCs w:val="18"/>
        </w:rPr>
      </w:pPr>
      <w:r w:rsidRPr="000D3DD8">
        <w:rPr>
          <w:rFonts w:ascii="Times New Roman" w:hAnsi="Times New Roman"/>
          <w:sz w:val="18"/>
          <w:szCs w:val="18"/>
        </w:rPr>
        <w:t>Получены  два автомобиля скорой помощи и один легковой автомобиль.</w:t>
      </w:r>
    </w:p>
    <w:p w:rsidR="00234906" w:rsidRPr="000D3DD8" w:rsidRDefault="00234906" w:rsidP="000D3DD8">
      <w:pPr>
        <w:spacing w:after="0" w:line="240" w:lineRule="atLeast"/>
        <w:ind w:firstLine="567"/>
        <w:jc w:val="both"/>
        <w:rPr>
          <w:rFonts w:ascii="Times New Roman" w:hAnsi="Times New Roman"/>
          <w:sz w:val="18"/>
          <w:szCs w:val="18"/>
        </w:rPr>
      </w:pPr>
      <w:r w:rsidRPr="000D3DD8">
        <w:rPr>
          <w:rFonts w:ascii="Times New Roman" w:hAnsi="Times New Roman"/>
          <w:sz w:val="18"/>
          <w:szCs w:val="18"/>
        </w:rPr>
        <w:t xml:space="preserve">Проведен капитальный ремонт помещений и кровли круглосуточного стационара. Выполнен  ремонт 3 кабинетов, проводится благоустройство прилегающей территории. </w:t>
      </w:r>
    </w:p>
    <w:p w:rsidR="00234906" w:rsidRPr="000D3DD8" w:rsidRDefault="00234906" w:rsidP="000D3DD8">
      <w:pPr>
        <w:spacing w:after="0" w:line="240" w:lineRule="atLeast"/>
        <w:ind w:firstLine="567"/>
        <w:jc w:val="both"/>
        <w:rPr>
          <w:rFonts w:ascii="Times New Roman" w:hAnsi="Times New Roman"/>
          <w:sz w:val="18"/>
          <w:szCs w:val="18"/>
        </w:rPr>
      </w:pPr>
      <w:r w:rsidRPr="000D3DD8">
        <w:rPr>
          <w:rFonts w:ascii="Times New Roman" w:hAnsi="Times New Roman"/>
          <w:sz w:val="18"/>
          <w:szCs w:val="18"/>
        </w:rPr>
        <w:t>Приобретено новое медицинское оборудование на сумму  11,16 млн. руб.</w:t>
      </w:r>
    </w:p>
    <w:p w:rsidR="00234906" w:rsidRPr="000D3DD8" w:rsidRDefault="00234906" w:rsidP="000D3DD8">
      <w:pPr>
        <w:spacing w:after="0" w:line="240" w:lineRule="atLeast"/>
        <w:ind w:firstLine="567"/>
        <w:jc w:val="center"/>
        <w:rPr>
          <w:rFonts w:ascii="Times New Roman" w:hAnsi="Times New Roman"/>
          <w:b/>
          <w:sz w:val="18"/>
          <w:szCs w:val="18"/>
        </w:rPr>
      </w:pPr>
      <w:r w:rsidRPr="000D3DD8">
        <w:rPr>
          <w:rFonts w:ascii="Times New Roman" w:hAnsi="Times New Roman"/>
          <w:b/>
          <w:sz w:val="18"/>
          <w:szCs w:val="18"/>
        </w:rPr>
        <w:t>Социальное обслуживание населения</w:t>
      </w:r>
    </w:p>
    <w:p w:rsidR="00234906" w:rsidRPr="000D3DD8" w:rsidRDefault="00234906" w:rsidP="000D3DD8">
      <w:pPr>
        <w:spacing w:after="0" w:line="227" w:lineRule="auto"/>
        <w:ind w:left="31" w:hanging="3"/>
        <w:jc w:val="both"/>
        <w:rPr>
          <w:rFonts w:ascii="Times New Roman" w:hAnsi="Times New Roman"/>
          <w:sz w:val="18"/>
          <w:szCs w:val="18"/>
        </w:rPr>
      </w:pPr>
      <w:r w:rsidRPr="000D3DD8">
        <w:rPr>
          <w:rFonts w:ascii="Times New Roman" w:hAnsi="Times New Roman"/>
          <w:sz w:val="18"/>
          <w:szCs w:val="18"/>
        </w:rPr>
        <w:t xml:space="preserve">          В структуре учреждения 4 отделения социального обслуживания граждан пожилого возраста и инвалидов (2 в Притобольном районе, 2 в Звериноголовском районе), 2 отделения психолого-педагогической помощи семье и детям (1 в Притобольном районе, 1 в Звериноголовском районе).</w:t>
      </w:r>
    </w:p>
    <w:p w:rsidR="00234906" w:rsidRPr="000D3DD8" w:rsidRDefault="00234906" w:rsidP="000D3DD8">
      <w:pPr>
        <w:spacing w:after="24" w:line="227" w:lineRule="auto"/>
        <w:ind w:left="31" w:right="14" w:hanging="3"/>
        <w:jc w:val="both"/>
        <w:rPr>
          <w:rFonts w:ascii="Times New Roman" w:hAnsi="Times New Roman"/>
          <w:sz w:val="18"/>
          <w:szCs w:val="18"/>
        </w:rPr>
      </w:pPr>
      <w:r w:rsidRPr="000D3DD8">
        <w:rPr>
          <w:rFonts w:ascii="Times New Roman" w:hAnsi="Times New Roman"/>
          <w:noProof/>
          <w:sz w:val="18"/>
          <w:szCs w:val="18"/>
        </w:rPr>
        <w:t xml:space="preserve">             </w:t>
      </w:r>
      <w:r w:rsidRPr="000D3DD8">
        <w:rPr>
          <w:rFonts w:ascii="Times New Roman" w:hAnsi="Times New Roman"/>
          <w:sz w:val="18"/>
          <w:szCs w:val="18"/>
        </w:rPr>
        <w:t xml:space="preserve">На социальном обслуживании в Притобольном районе состоит 210 граждан пожилого возраста и инвалидов. По категориям обслуживаемых 115 человек обслуживаются пенсионеры по возрасту,  92 инвалида, 3 вдовы участников Великой Отечественной войны. 8 получателей социальных услуг, которые полностью утратили способность осуществлять самообслуживание и некоторые из них пользуются дополнительными услугами «Службы сиделок». </w:t>
      </w:r>
    </w:p>
    <w:p w:rsidR="00234906" w:rsidRPr="000D3DD8" w:rsidRDefault="00234906" w:rsidP="007D2742">
      <w:pPr>
        <w:spacing w:after="0" w:line="223" w:lineRule="auto"/>
        <w:ind w:left="-8"/>
        <w:jc w:val="both"/>
        <w:rPr>
          <w:rFonts w:ascii="Times New Roman" w:hAnsi="Times New Roman"/>
          <w:sz w:val="18"/>
          <w:szCs w:val="18"/>
        </w:rPr>
      </w:pPr>
      <w:r w:rsidRPr="000D3DD8">
        <w:rPr>
          <w:rFonts w:ascii="Times New Roman" w:hAnsi="Times New Roman"/>
          <w:sz w:val="18"/>
          <w:szCs w:val="18"/>
        </w:rPr>
        <w:t xml:space="preserve">              На социальном обслуживании и социальном сопровождении в отделениях психолого педагогической помощи семье и детям состоит 234 семьи., В учреждении ведутся работы университетов третьего возраста: университет «Компьютерные технологии». Граждане пенсионного возраста овладевают навыками компьютерной грамотности, изучают, как устроен компьютер, работают в текстовом редакторе, работают на портале Госуслуг, изучают работу электронной почты.  Работают Университеты третьего возраста -  «Рукоделие», «Активное долголетие». Это ходьба с палками, отдых на чистом воздухе, лекции по </w:t>
      </w:r>
      <w:r w:rsidRPr="00FC7A36">
        <w:rPr>
          <w:rFonts w:ascii="Times New Roman" w:hAnsi="Times New Roman"/>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33" o:spid="_x0000_i1025" type="#_x0000_t75" style="width:.75pt;height:3pt;visibility:visible">
            <v:imagedata r:id="rId6" o:title=""/>
          </v:shape>
        </w:pict>
      </w:r>
      <w:r w:rsidRPr="000D3DD8">
        <w:rPr>
          <w:rFonts w:ascii="Times New Roman" w:hAnsi="Times New Roman"/>
          <w:sz w:val="18"/>
          <w:szCs w:val="18"/>
        </w:rPr>
        <w:t>здоровому образу жизни. Активно работают Серебряные волонтеры на территории Глядянского и Раскатихинского сельсоветов по патриотическому воспитанию подрастающего поколения. Специалисты по работе семьей и детьми работают над реализацией мероприятий по государственной программе Курганской области «Дети Зауралья - заботимся вместе» и «Завтра начинается сегодня». Еще одно из направлений нашей работы является оказание благотворительной помощи семьям с детьми, гражданам, попавшим в трудную жизненную ситуацию. Ежегодно проводится акция по подготовке детей к началу учебного года. В настоящее время  специалисты работают над сбором гуманитарной помощи пострадавшим гражданам Украины, ДНР, ЛНР.</w:t>
      </w:r>
    </w:p>
    <w:p w:rsidR="00234906" w:rsidRPr="000D3DD8" w:rsidRDefault="00234906" w:rsidP="007D2742">
      <w:pPr>
        <w:spacing w:after="0" w:line="240" w:lineRule="atLeast"/>
        <w:ind w:firstLine="567"/>
        <w:jc w:val="center"/>
        <w:rPr>
          <w:rFonts w:ascii="Times New Roman" w:hAnsi="Times New Roman"/>
          <w:b/>
          <w:sz w:val="18"/>
          <w:szCs w:val="18"/>
        </w:rPr>
      </w:pPr>
      <w:r w:rsidRPr="000D3DD8">
        <w:rPr>
          <w:rFonts w:ascii="Times New Roman" w:hAnsi="Times New Roman"/>
          <w:b/>
          <w:sz w:val="18"/>
          <w:szCs w:val="18"/>
        </w:rPr>
        <w:t xml:space="preserve">Социальная защита населения </w:t>
      </w:r>
    </w:p>
    <w:p w:rsidR="00234906" w:rsidRPr="000D3DD8" w:rsidRDefault="00234906" w:rsidP="000D3DD8">
      <w:pPr>
        <w:spacing w:after="0" w:line="240" w:lineRule="auto"/>
        <w:ind w:firstLine="900"/>
        <w:jc w:val="both"/>
        <w:rPr>
          <w:rFonts w:ascii="Times New Roman" w:hAnsi="Times New Roman"/>
          <w:sz w:val="18"/>
          <w:szCs w:val="18"/>
        </w:rPr>
      </w:pPr>
      <w:r w:rsidRPr="000D3DD8">
        <w:rPr>
          <w:rFonts w:ascii="Times New Roman" w:hAnsi="Times New Roman"/>
          <w:sz w:val="18"/>
          <w:szCs w:val="18"/>
        </w:rPr>
        <w:t>Предоставлено мер социальной поддержки на общую сумму 128 млн.174 тыс.336 руб.40 коп.</w:t>
      </w:r>
    </w:p>
    <w:p w:rsidR="00234906" w:rsidRPr="000D3DD8" w:rsidRDefault="00234906" w:rsidP="000D3DD8">
      <w:pPr>
        <w:spacing w:after="0" w:line="240" w:lineRule="auto"/>
        <w:ind w:firstLine="851"/>
        <w:jc w:val="both"/>
        <w:rPr>
          <w:rFonts w:ascii="Times New Roman" w:hAnsi="Times New Roman"/>
          <w:color w:val="000000"/>
          <w:sz w:val="18"/>
          <w:szCs w:val="18"/>
        </w:rPr>
      </w:pPr>
      <w:r w:rsidRPr="000D3DD8">
        <w:rPr>
          <w:rFonts w:ascii="Times New Roman" w:hAnsi="Times New Roman"/>
          <w:color w:val="000000"/>
          <w:sz w:val="18"/>
          <w:szCs w:val="18"/>
        </w:rPr>
        <w:t xml:space="preserve">На улучшение демографической ситуации и повышение материального положения семьям с детьми выплачено 105 млн. 783 тыс. 924 руб. 42 коп. </w:t>
      </w:r>
    </w:p>
    <w:p w:rsidR="00234906" w:rsidRPr="000D3DD8" w:rsidRDefault="00234906" w:rsidP="000D3DD8">
      <w:pPr>
        <w:spacing w:after="0" w:line="240" w:lineRule="auto"/>
        <w:ind w:firstLine="851"/>
        <w:jc w:val="both"/>
        <w:rPr>
          <w:rFonts w:ascii="Times New Roman" w:hAnsi="Times New Roman"/>
          <w:color w:val="000000"/>
          <w:sz w:val="18"/>
          <w:szCs w:val="18"/>
        </w:rPr>
      </w:pPr>
      <w:r w:rsidRPr="000D3DD8">
        <w:rPr>
          <w:rFonts w:ascii="Times New Roman" w:hAnsi="Times New Roman"/>
          <w:color w:val="000000"/>
          <w:sz w:val="18"/>
          <w:szCs w:val="18"/>
        </w:rPr>
        <w:t xml:space="preserve">В связи с рождением (усыновлением) первого ребенка предоставляется ежемесячная выплата в размере 11027 рублей. Данная выплата предоставлена 112 женщинам на общую сумму 9 млн. 509 тыс.274 руб.80 коп. </w:t>
      </w:r>
    </w:p>
    <w:p w:rsidR="00234906" w:rsidRPr="000D3DD8" w:rsidRDefault="00234906" w:rsidP="000D3DD8">
      <w:pPr>
        <w:spacing w:after="0" w:line="240" w:lineRule="auto"/>
        <w:ind w:firstLine="851"/>
        <w:jc w:val="both"/>
        <w:rPr>
          <w:rFonts w:ascii="Times New Roman" w:hAnsi="Times New Roman"/>
          <w:color w:val="000000"/>
          <w:sz w:val="18"/>
          <w:szCs w:val="18"/>
        </w:rPr>
      </w:pPr>
      <w:r w:rsidRPr="000D3DD8">
        <w:rPr>
          <w:rFonts w:ascii="Times New Roman" w:hAnsi="Times New Roman"/>
          <w:color w:val="000000"/>
          <w:sz w:val="18"/>
          <w:szCs w:val="18"/>
        </w:rPr>
        <w:t xml:space="preserve">150 семьям, в которых родился третий или последующий ребенок, предоставлена ежемесячная денежная выплата при рождении (усыновлении) третьего ребенка или последующих детей (ЕДВ) в размере прожиточного минимума на ребенка (11147 руб.) на общую сумму 16 млн. 384 тыс. 641 руб. 87 коп. </w:t>
      </w:r>
    </w:p>
    <w:p w:rsidR="00234906" w:rsidRPr="000D3DD8" w:rsidRDefault="00234906" w:rsidP="000D3DD8">
      <w:pPr>
        <w:spacing w:after="0" w:line="240" w:lineRule="auto"/>
        <w:ind w:firstLine="900"/>
        <w:jc w:val="both"/>
        <w:rPr>
          <w:rFonts w:ascii="Times New Roman" w:hAnsi="Times New Roman"/>
          <w:sz w:val="18"/>
          <w:szCs w:val="18"/>
        </w:rPr>
      </w:pPr>
      <w:r w:rsidRPr="000D3DD8">
        <w:rPr>
          <w:rFonts w:ascii="Times New Roman" w:hAnsi="Times New Roman"/>
          <w:sz w:val="18"/>
          <w:szCs w:val="18"/>
        </w:rPr>
        <w:t xml:space="preserve">702 семьи получали ежемесячную денежную выплату на ребенка от 3 до 7 лет. Пособие выплачено на общую сумму 59 млн. 038 тыс. 042 руб. 87 коп. </w:t>
      </w:r>
    </w:p>
    <w:p w:rsidR="00234906" w:rsidRPr="000D3DD8" w:rsidRDefault="00234906" w:rsidP="000D3DD8">
      <w:pPr>
        <w:spacing w:after="0" w:line="240" w:lineRule="auto"/>
        <w:ind w:firstLine="900"/>
        <w:jc w:val="both"/>
        <w:rPr>
          <w:rFonts w:ascii="Times New Roman" w:hAnsi="Times New Roman"/>
          <w:sz w:val="18"/>
          <w:szCs w:val="18"/>
        </w:rPr>
      </w:pPr>
      <w:r w:rsidRPr="000D3DD8">
        <w:rPr>
          <w:rFonts w:ascii="Times New Roman" w:hAnsi="Times New Roman"/>
          <w:sz w:val="18"/>
          <w:szCs w:val="18"/>
        </w:rPr>
        <w:t>На учете в отделе социальной защиты населения состоит:</w:t>
      </w:r>
    </w:p>
    <w:p w:rsidR="00234906" w:rsidRPr="000D3DD8" w:rsidRDefault="00234906" w:rsidP="000D3DD8">
      <w:pPr>
        <w:spacing w:after="0" w:line="240" w:lineRule="auto"/>
        <w:jc w:val="both"/>
        <w:rPr>
          <w:rFonts w:ascii="Times New Roman" w:hAnsi="Times New Roman"/>
          <w:sz w:val="18"/>
          <w:szCs w:val="18"/>
        </w:rPr>
      </w:pPr>
      <w:r w:rsidRPr="000D3DD8">
        <w:rPr>
          <w:rFonts w:ascii="Times New Roman" w:hAnsi="Times New Roman"/>
          <w:sz w:val="18"/>
          <w:szCs w:val="18"/>
        </w:rPr>
        <w:t xml:space="preserve"> - Ветеранов труда –1151 человека;</w:t>
      </w:r>
    </w:p>
    <w:p w:rsidR="00234906" w:rsidRPr="000D3DD8" w:rsidRDefault="00234906" w:rsidP="000D3DD8">
      <w:pPr>
        <w:spacing w:after="0" w:line="240" w:lineRule="auto"/>
        <w:jc w:val="both"/>
        <w:rPr>
          <w:rFonts w:ascii="Times New Roman" w:hAnsi="Times New Roman"/>
          <w:sz w:val="18"/>
          <w:szCs w:val="18"/>
        </w:rPr>
      </w:pPr>
      <w:r w:rsidRPr="000D3DD8">
        <w:rPr>
          <w:rFonts w:ascii="Times New Roman" w:hAnsi="Times New Roman"/>
          <w:sz w:val="18"/>
          <w:szCs w:val="18"/>
        </w:rPr>
        <w:t xml:space="preserve"> - Тружеников тыла – 76 человека;</w:t>
      </w:r>
    </w:p>
    <w:p w:rsidR="00234906" w:rsidRPr="000D3DD8" w:rsidRDefault="00234906" w:rsidP="000D3DD8">
      <w:pPr>
        <w:spacing w:after="0" w:line="240" w:lineRule="auto"/>
        <w:jc w:val="both"/>
        <w:rPr>
          <w:rFonts w:ascii="Times New Roman" w:hAnsi="Times New Roman"/>
          <w:sz w:val="18"/>
          <w:szCs w:val="18"/>
        </w:rPr>
      </w:pPr>
      <w:r w:rsidRPr="000D3DD8">
        <w:rPr>
          <w:rFonts w:ascii="Times New Roman" w:hAnsi="Times New Roman"/>
          <w:sz w:val="18"/>
          <w:szCs w:val="18"/>
        </w:rPr>
        <w:t xml:space="preserve"> - Реабилитированных лиц и лиц, признанных пострадавшими от политических репрессий –  20 человек;</w:t>
      </w:r>
    </w:p>
    <w:p w:rsidR="00234906" w:rsidRPr="000D3DD8" w:rsidRDefault="00234906" w:rsidP="000D3DD8">
      <w:pPr>
        <w:spacing w:after="0" w:line="240" w:lineRule="auto"/>
        <w:jc w:val="both"/>
        <w:rPr>
          <w:rFonts w:ascii="Times New Roman" w:hAnsi="Times New Roman"/>
          <w:sz w:val="18"/>
          <w:szCs w:val="18"/>
        </w:rPr>
      </w:pPr>
      <w:r w:rsidRPr="000D3DD8">
        <w:rPr>
          <w:rFonts w:ascii="Times New Roman" w:hAnsi="Times New Roman"/>
          <w:sz w:val="18"/>
          <w:szCs w:val="18"/>
        </w:rPr>
        <w:t xml:space="preserve"> - Почетных доноров СССР и России – 101 человек;</w:t>
      </w:r>
    </w:p>
    <w:p w:rsidR="00234906" w:rsidRPr="000D3DD8" w:rsidRDefault="00234906" w:rsidP="000D3DD8">
      <w:pPr>
        <w:spacing w:after="0" w:line="240" w:lineRule="auto"/>
        <w:jc w:val="both"/>
        <w:rPr>
          <w:rFonts w:ascii="Times New Roman" w:hAnsi="Times New Roman"/>
          <w:sz w:val="18"/>
          <w:szCs w:val="18"/>
        </w:rPr>
      </w:pPr>
      <w:r w:rsidRPr="000D3DD8">
        <w:rPr>
          <w:rFonts w:ascii="Times New Roman" w:hAnsi="Times New Roman"/>
          <w:sz w:val="18"/>
          <w:szCs w:val="18"/>
        </w:rPr>
        <w:t xml:space="preserve"> - Инвалидов всех групп – 990 человек;</w:t>
      </w:r>
    </w:p>
    <w:p w:rsidR="00234906" w:rsidRPr="000D3DD8" w:rsidRDefault="00234906" w:rsidP="000D3DD8">
      <w:pPr>
        <w:spacing w:after="0" w:line="240" w:lineRule="auto"/>
        <w:jc w:val="both"/>
        <w:rPr>
          <w:rFonts w:ascii="Times New Roman" w:hAnsi="Times New Roman"/>
          <w:sz w:val="18"/>
          <w:szCs w:val="18"/>
        </w:rPr>
      </w:pPr>
      <w:r w:rsidRPr="000D3DD8">
        <w:rPr>
          <w:rFonts w:ascii="Times New Roman" w:hAnsi="Times New Roman"/>
          <w:sz w:val="18"/>
          <w:szCs w:val="18"/>
        </w:rPr>
        <w:t xml:space="preserve"> - Детей инвалидов 22 человек;</w:t>
      </w:r>
    </w:p>
    <w:p w:rsidR="00234906" w:rsidRPr="000D3DD8" w:rsidRDefault="00234906" w:rsidP="000D3DD8">
      <w:pPr>
        <w:spacing w:after="0" w:line="240" w:lineRule="auto"/>
        <w:jc w:val="both"/>
        <w:rPr>
          <w:rFonts w:ascii="Times New Roman" w:hAnsi="Times New Roman"/>
          <w:sz w:val="18"/>
          <w:szCs w:val="18"/>
        </w:rPr>
      </w:pPr>
      <w:r w:rsidRPr="000D3DD8">
        <w:rPr>
          <w:rFonts w:ascii="Times New Roman" w:hAnsi="Times New Roman"/>
          <w:sz w:val="18"/>
          <w:szCs w:val="18"/>
        </w:rPr>
        <w:t xml:space="preserve"> - Граждан, пострадавших от воздействия радиации – 8 человека.</w:t>
      </w:r>
    </w:p>
    <w:p w:rsidR="00234906" w:rsidRPr="000D3DD8" w:rsidRDefault="00234906" w:rsidP="000D3DD8">
      <w:pPr>
        <w:spacing w:after="0" w:line="240" w:lineRule="auto"/>
        <w:ind w:firstLine="900"/>
        <w:jc w:val="both"/>
        <w:rPr>
          <w:rFonts w:ascii="Times New Roman" w:hAnsi="Times New Roman"/>
          <w:sz w:val="18"/>
          <w:szCs w:val="18"/>
        </w:rPr>
      </w:pPr>
      <w:r w:rsidRPr="000D3DD8">
        <w:rPr>
          <w:rFonts w:ascii="Times New Roman" w:hAnsi="Times New Roman"/>
          <w:sz w:val="18"/>
          <w:szCs w:val="18"/>
        </w:rPr>
        <w:t>Получателей ЕЖКВ 1702 человека, на общую сумму 9 млн. 645 тыс.294 руб.58 коп.</w:t>
      </w:r>
    </w:p>
    <w:p w:rsidR="00234906" w:rsidRPr="000D3DD8" w:rsidRDefault="00234906" w:rsidP="000D3DD8">
      <w:pPr>
        <w:spacing w:after="0" w:line="240" w:lineRule="auto"/>
        <w:ind w:firstLine="18"/>
        <w:rPr>
          <w:rFonts w:ascii="Times New Roman" w:hAnsi="Times New Roman"/>
          <w:sz w:val="18"/>
          <w:szCs w:val="18"/>
        </w:rPr>
      </w:pPr>
      <w:r w:rsidRPr="000D3DD8">
        <w:rPr>
          <w:rFonts w:ascii="Times New Roman" w:hAnsi="Times New Roman"/>
          <w:sz w:val="18"/>
          <w:szCs w:val="18"/>
        </w:rPr>
        <w:t>Звание «Ветеран труда» получили 8 человек. Звание ветеран труда присваивается при одновременном выполнении двух условий: 1. Наличие определенных видов наград, 2. Наличие достаточного трудового стажа.</w:t>
      </w:r>
    </w:p>
    <w:p w:rsidR="00234906" w:rsidRPr="000D3DD8" w:rsidRDefault="00234906" w:rsidP="000D3DD8">
      <w:pPr>
        <w:spacing w:after="0" w:line="240" w:lineRule="auto"/>
        <w:ind w:firstLine="851"/>
        <w:contextualSpacing/>
        <w:jc w:val="both"/>
        <w:rPr>
          <w:rFonts w:ascii="Times New Roman" w:hAnsi="Times New Roman"/>
          <w:sz w:val="18"/>
          <w:szCs w:val="18"/>
        </w:rPr>
      </w:pPr>
      <w:r w:rsidRPr="000D3DD8">
        <w:rPr>
          <w:rFonts w:ascii="Times New Roman" w:hAnsi="Times New Roman"/>
          <w:color w:val="000000"/>
          <w:sz w:val="18"/>
          <w:szCs w:val="18"/>
        </w:rPr>
        <w:t>Заключено 45 социальных контрактов из них: 3 на преодоление трудной жизненной ситуации, 2 на развитие индивидуальной предпринимательской деятельности, 11 на развитие личного подсобного хозяйства и 29 на оказание помощи по поиску работы.</w:t>
      </w:r>
    </w:p>
    <w:p w:rsidR="00234906" w:rsidRPr="000D3DD8" w:rsidRDefault="00234906" w:rsidP="000D3DD8">
      <w:pPr>
        <w:spacing w:after="0" w:line="240" w:lineRule="atLeast"/>
        <w:ind w:firstLine="567"/>
        <w:jc w:val="center"/>
        <w:rPr>
          <w:rFonts w:ascii="Times New Roman" w:hAnsi="Times New Roman"/>
          <w:sz w:val="18"/>
          <w:szCs w:val="18"/>
        </w:rPr>
      </w:pPr>
      <w:r w:rsidRPr="000D3DD8">
        <w:rPr>
          <w:rFonts w:ascii="Times New Roman" w:hAnsi="Times New Roman"/>
          <w:b/>
          <w:sz w:val="18"/>
          <w:szCs w:val="18"/>
        </w:rPr>
        <w:t>Культура</w:t>
      </w:r>
    </w:p>
    <w:p w:rsidR="00234906" w:rsidRPr="000D3DD8" w:rsidRDefault="00234906" w:rsidP="000D3DD8">
      <w:pPr>
        <w:spacing w:after="0" w:line="240" w:lineRule="auto"/>
        <w:jc w:val="both"/>
        <w:rPr>
          <w:rFonts w:ascii="Times New Roman" w:hAnsi="Times New Roman"/>
          <w:sz w:val="18"/>
          <w:szCs w:val="18"/>
        </w:rPr>
      </w:pPr>
      <w:r w:rsidRPr="000D3DD8">
        <w:rPr>
          <w:rFonts w:ascii="Times New Roman" w:hAnsi="Times New Roman"/>
          <w:sz w:val="18"/>
          <w:szCs w:val="18"/>
        </w:rPr>
        <w:t xml:space="preserve">              Осуществляли свою деятельность 25 учреждений культурно-досуговой направленность, 18 сельские библиотеки и 1 детская музыкальная школа.</w:t>
      </w:r>
    </w:p>
    <w:p w:rsidR="00234906" w:rsidRPr="000D3DD8" w:rsidRDefault="00234906" w:rsidP="000D3DD8">
      <w:pPr>
        <w:shd w:val="clear" w:color="auto" w:fill="FFFFFF"/>
        <w:spacing w:after="0" w:line="240" w:lineRule="auto"/>
        <w:ind w:firstLine="708"/>
        <w:jc w:val="both"/>
        <w:rPr>
          <w:rFonts w:ascii="Times New Roman" w:hAnsi="Times New Roman"/>
          <w:sz w:val="18"/>
          <w:szCs w:val="18"/>
        </w:rPr>
      </w:pPr>
      <w:r w:rsidRPr="000D3DD8">
        <w:rPr>
          <w:rFonts w:ascii="Times New Roman" w:hAnsi="Times New Roman"/>
          <w:sz w:val="18"/>
          <w:szCs w:val="18"/>
        </w:rPr>
        <w:t xml:space="preserve">В учреждениях  культуры  самодеятельным творчеством  занимаются около двух тысяч человек. </w:t>
      </w:r>
    </w:p>
    <w:p w:rsidR="00234906" w:rsidRPr="000D3DD8" w:rsidRDefault="00234906" w:rsidP="000D3DD8">
      <w:pPr>
        <w:shd w:val="clear" w:color="auto" w:fill="FFFFFF"/>
        <w:spacing w:after="0" w:line="240" w:lineRule="auto"/>
        <w:ind w:firstLine="708"/>
        <w:jc w:val="both"/>
        <w:rPr>
          <w:rFonts w:ascii="Times New Roman" w:hAnsi="Times New Roman"/>
          <w:sz w:val="18"/>
          <w:szCs w:val="18"/>
        </w:rPr>
      </w:pPr>
      <w:r w:rsidRPr="000D3DD8">
        <w:rPr>
          <w:rFonts w:ascii="Times New Roman" w:hAnsi="Times New Roman"/>
          <w:sz w:val="18"/>
          <w:szCs w:val="18"/>
        </w:rPr>
        <w:t>Районные фестивали народного творчества «Вот она, какая, сторона родная!» и «Осенины», акция «Культурный хоровод», в которых принимали участие все действующие КДУ района, а число зрителей превысило 2000 чел.</w:t>
      </w:r>
    </w:p>
    <w:p w:rsidR="00234906" w:rsidRPr="000D3DD8" w:rsidRDefault="00234906" w:rsidP="000D3DD8">
      <w:pPr>
        <w:shd w:val="clear" w:color="auto" w:fill="FFFFFF"/>
        <w:spacing w:after="0" w:line="240" w:lineRule="auto"/>
        <w:ind w:firstLine="708"/>
        <w:jc w:val="both"/>
        <w:rPr>
          <w:rFonts w:ascii="Times New Roman" w:hAnsi="Times New Roman"/>
          <w:sz w:val="18"/>
          <w:szCs w:val="18"/>
        </w:rPr>
      </w:pPr>
      <w:r w:rsidRPr="000D3DD8">
        <w:rPr>
          <w:rFonts w:ascii="Times New Roman" w:hAnsi="Times New Roman"/>
          <w:sz w:val="18"/>
          <w:szCs w:val="18"/>
        </w:rPr>
        <w:t xml:space="preserve">Народный коллектив ансамбль танца «Росинка» принял участие в международном фестивале-конкурсе «Урал собирает друзей», </w:t>
      </w:r>
      <w:r w:rsidRPr="000D3DD8">
        <w:rPr>
          <w:rFonts w:ascii="Times New Roman" w:hAnsi="Times New Roman"/>
          <w:sz w:val="18"/>
          <w:szCs w:val="18"/>
          <w:lang w:val="en-US"/>
        </w:rPr>
        <w:t>VII</w:t>
      </w:r>
      <w:r w:rsidRPr="000D3DD8">
        <w:rPr>
          <w:rFonts w:ascii="Times New Roman" w:hAnsi="Times New Roman"/>
          <w:sz w:val="18"/>
          <w:szCs w:val="18"/>
        </w:rPr>
        <w:t xml:space="preserve"> Всероссийском Грантовом хореографическом конкурсе «Весенние встречи», международном конкурсе – фестивале «Таланты без границ», выступления коллектива отмечены дипломами лауреата.</w:t>
      </w:r>
    </w:p>
    <w:p w:rsidR="00234906" w:rsidRPr="000D3DD8" w:rsidRDefault="00234906" w:rsidP="000D3DD8">
      <w:pPr>
        <w:shd w:val="clear" w:color="auto" w:fill="FFFFFF"/>
        <w:spacing w:after="0" w:line="240" w:lineRule="auto"/>
        <w:jc w:val="both"/>
        <w:rPr>
          <w:rFonts w:ascii="Times New Roman" w:hAnsi="Times New Roman"/>
          <w:sz w:val="18"/>
          <w:szCs w:val="18"/>
        </w:rPr>
      </w:pPr>
      <w:r w:rsidRPr="000D3DD8">
        <w:rPr>
          <w:rFonts w:ascii="Times New Roman" w:hAnsi="Times New Roman"/>
          <w:sz w:val="18"/>
          <w:szCs w:val="18"/>
        </w:rPr>
        <w:t xml:space="preserve">           Народная студия художественной вышивки «Ариадна» участвовали в виртуальном Областном конкурсе мастеров традиционных художественных ремесел «Зауралье мастеровое».</w:t>
      </w:r>
    </w:p>
    <w:p w:rsidR="00234906" w:rsidRPr="000D3DD8" w:rsidRDefault="00234906" w:rsidP="000D3DD8">
      <w:pPr>
        <w:shd w:val="clear" w:color="auto" w:fill="FFFFFF"/>
        <w:spacing w:after="0" w:line="240" w:lineRule="auto"/>
        <w:jc w:val="both"/>
        <w:rPr>
          <w:rFonts w:ascii="Times New Roman" w:hAnsi="Times New Roman"/>
          <w:sz w:val="18"/>
          <w:szCs w:val="18"/>
        </w:rPr>
      </w:pPr>
      <w:r w:rsidRPr="000D3DD8">
        <w:rPr>
          <w:rFonts w:ascii="Times New Roman" w:hAnsi="Times New Roman"/>
          <w:sz w:val="18"/>
          <w:szCs w:val="18"/>
        </w:rPr>
        <w:t xml:space="preserve">           Фольклорная группа «Родник» Глядянского РДК стала обладателем Диплома </w:t>
      </w:r>
      <w:r w:rsidRPr="000D3DD8">
        <w:rPr>
          <w:rFonts w:ascii="Times New Roman" w:hAnsi="Times New Roman"/>
          <w:sz w:val="18"/>
          <w:szCs w:val="18"/>
          <w:lang w:val="en-US"/>
        </w:rPr>
        <w:t>I</w:t>
      </w:r>
      <w:r w:rsidRPr="000D3DD8">
        <w:rPr>
          <w:rFonts w:ascii="Times New Roman" w:hAnsi="Times New Roman"/>
          <w:sz w:val="18"/>
          <w:szCs w:val="18"/>
        </w:rPr>
        <w:t xml:space="preserve"> степени за участие в Православном празднике «Супрядки» в рамках открытого фольклорного фестиваля «Наследие», посвященного памяти Л. Саверского.</w:t>
      </w:r>
    </w:p>
    <w:p w:rsidR="00234906" w:rsidRPr="000D3DD8" w:rsidRDefault="00234906" w:rsidP="000D3DD8">
      <w:pPr>
        <w:shd w:val="clear" w:color="auto" w:fill="FFFFFF"/>
        <w:spacing w:after="0" w:line="240" w:lineRule="auto"/>
        <w:jc w:val="both"/>
        <w:rPr>
          <w:rFonts w:ascii="Times New Roman" w:hAnsi="Times New Roman"/>
          <w:sz w:val="18"/>
          <w:szCs w:val="18"/>
        </w:rPr>
      </w:pPr>
      <w:r w:rsidRPr="000D3DD8">
        <w:rPr>
          <w:rFonts w:ascii="Times New Roman" w:hAnsi="Times New Roman"/>
          <w:sz w:val="18"/>
          <w:szCs w:val="18"/>
        </w:rPr>
        <w:t xml:space="preserve">            Солисты Камышинского СДК Возьмилов В. и Пашков В. стали дипломантами </w:t>
      </w:r>
      <w:r w:rsidRPr="000D3DD8">
        <w:rPr>
          <w:rFonts w:ascii="Times New Roman" w:hAnsi="Times New Roman"/>
          <w:sz w:val="18"/>
          <w:szCs w:val="18"/>
          <w:lang w:val="en-US"/>
        </w:rPr>
        <w:t>I</w:t>
      </w:r>
      <w:r w:rsidRPr="000D3DD8">
        <w:rPr>
          <w:rFonts w:ascii="Times New Roman" w:hAnsi="Times New Roman"/>
          <w:sz w:val="18"/>
          <w:szCs w:val="18"/>
        </w:rPr>
        <w:t xml:space="preserve"> степени в Региональном конкурсе молодых исполнителей «Родина. Честь. Слава».</w:t>
      </w:r>
    </w:p>
    <w:p w:rsidR="00234906" w:rsidRPr="000D3DD8" w:rsidRDefault="00234906" w:rsidP="000D3DD8">
      <w:pPr>
        <w:autoSpaceDE w:val="0"/>
        <w:autoSpaceDN w:val="0"/>
        <w:adjustRightInd w:val="0"/>
        <w:spacing w:after="0" w:line="240" w:lineRule="auto"/>
        <w:jc w:val="both"/>
        <w:rPr>
          <w:rFonts w:ascii="Times New Roman" w:hAnsi="Times New Roman"/>
          <w:color w:val="000000"/>
          <w:sz w:val="18"/>
          <w:szCs w:val="18"/>
          <w:lang w:eastAsia="en-US"/>
        </w:rPr>
      </w:pPr>
      <w:r w:rsidRPr="000D3DD8">
        <w:rPr>
          <w:rFonts w:ascii="Times New Roman" w:hAnsi="Times New Roman"/>
          <w:color w:val="000000"/>
          <w:sz w:val="18"/>
          <w:szCs w:val="18"/>
          <w:lang w:eastAsia="en-US"/>
        </w:rPr>
        <w:t xml:space="preserve">            Всего в библиотеках района действуют 53 клуба, из них детских- 27, для инвалидов – 8, семейных -7, юношеских – 6.</w:t>
      </w:r>
    </w:p>
    <w:p w:rsidR="00234906" w:rsidRPr="000D3DD8" w:rsidRDefault="00234906" w:rsidP="000D3DD8">
      <w:pPr>
        <w:widowControl w:val="0"/>
        <w:suppressAutoHyphens/>
        <w:spacing w:after="0" w:line="240" w:lineRule="auto"/>
        <w:jc w:val="both"/>
        <w:textAlignment w:val="baseline"/>
        <w:rPr>
          <w:rFonts w:ascii="Times New Roman" w:hAnsi="Times New Roman"/>
          <w:sz w:val="18"/>
          <w:szCs w:val="18"/>
          <w:lang w:eastAsia="zh-CN"/>
        </w:rPr>
      </w:pPr>
      <w:r w:rsidRPr="000D3DD8">
        <w:rPr>
          <w:rFonts w:ascii="Times New Roman" w:hAnsi="Times New Roman"/>
          <w:sz w:val="18"/>
          <w:szCs w:val="18"/>
          <w:lang w:eastAsia="zh-CN"/>
        </w:rPr>
        <w:t xml:space="preserve">           Книжный фонд библиотек составил 166500 единиц хранения. В библиотеки поступило 68 экземпляров печатных документов.</w:t>
      </w:r>
    </w:p>
    <w:p w:rsidR="00234906" w:rsidRPr="000D3DD8" w:rsidRDefault="00234906" w:rsidP="000D3DD8">
      <w:pPr>
        <w:autoSpaceDE w:val="0"/>
        <w:autoSpaceDN w:val="0"/>
        <w:adjustRightInd w:val="0"/>
        <w:spacing w:after="0" w:line="240" w:lineRule="auto"/>
        <w:ind w:firstLine="540"/>
        <w:jc w:val="both"/>
        <w:rPr>
          <w:rFonts w:ascii="Times New Roman" w:hAnsi="Times New Roman"/>
          <w:color w:val="000000"/>
          <w:sz w:val="18"/>
          <w:szCs w:val="18"/>
          <w:lang w:eastAsia="en-US"/>
        </w:rPr>
      </w:pPr>
      <w:r w:rsidRPr="000D3DD8">
        <w:rPr>
          <w:rFonts w:ascii="Times New Roman" w:hAnsi="Times New Roman"/>
          <w:color w:val="000000"/>
          <w:sz w:val="18"/>
          <w:szCs w:val="18"/>
          <w:lang w:eastAsia="en-US"/>
        </w:rPr>
        <w:t xml:space="preserve"> Притобольная центральная библиотека и Боровлянская сельская библиотека – филиал Притобольной ЦБ – стали победителями областного конкурса на получение денежного поощрения лучшим муниципальным учреждениям культуры Курганской области, находящимся на территориях сельских поселений, и их работникам. </w:t>
      </w:r>
    </w:p>
    <w:p w:rsidR="00234906" w:rsidRPr="000D3DD8" w:rsidRDefault="00234906" w:rsidP="000D3DD8">
      <w:pPr>
        <w:autoSpaceDE w:val="0"/>
        <w:autoSpaceDN w:val="0"/>
        <w:adjustRightInd w:val="0"/>
        <w:spacing w:after="0" w:line="240" w:lineRule="auto"/>
        <w:jc w:val="both"/>
        <w:rPr>
          <w:rFonts w:ascii="Times New Roman" w:hAnsi="Times New Roman"/>
          <w:color w:val="000000"/>
          <w:sz w:val="18"/>
          <w:szCs w:val="18"/>
          <w:lang w:eastAsia="en-US"/>
        </w:rPr>
      </w:pPr>
      <w:r w:rsidRPr="000D3DD8">
        <w:rPr>
          <w:rFonts w:ascii="Times New Roman" w:hAnsi="Times New Roman"/>
          <w:color w:val="000000"/>
          <w:sz w:val="18"/>
          <w:szCs w:val="18"/>
          <w:lang w:eastAsia="en-US"/>
        </w:rPr>
        <w:t xml:space="preserve">Детская библиотека – заняла 2 место в областном конкурсе на лучшую организацию работы с детьми в летнее время «Летнее чтение – 2021». </w:t>
      </w:r>
    </w:p>
    <w:p w:rsidR="00234906" w:rsidRPr="000D3DD8" w:rsidRDefault="00234906" w:rsidP="000D3DD8">
      <w:pPr>
        <w:autoSpaceDE w:val="0"/>
        <w:autoSpaceDN w:val="0"/>
        <w:adjustRightInd w:val="0"/>
        <w:spacing w:after="0" w:line="240" w:lineRule="auto"/>
        <w:ind w:firstLine="709"/>
        <w:jc w:val="both"/>
        <w:rPr>
          <w:rFonts w:ascii="Times New Roman" w:hAnsi="Times New Roman"/>
          <w:color w:val="000000"/>
          <w:sz w:val="18"/>
          <w:szCs w:val="18"/>
          <w:lang w:eastAsia="en-US"/>
        </w:rPr>
      </w:pPr>
      <w:r w:rsidRPr="000D3DD8">
        <w:rPr>
          <w:rFonts w:ascii="Times New Roman" w:hAnsi="Times New Roman"/>
          <w:color w:val="000000"/>
          <w:sz w:val="18"/>
          <w:szCs w:val="18"/>
          <w:lang w:eastAsia="en-US"/>
        </w:rPr>
        <w:t>Притобольная центральная библиотека в течение года стали участниками 21–ой    Международной акции, 22 Всероссийских сетевых акций,  8 – областных.</w:t>
      </w:r>
      <w:r w:rsidRPr="000D3DD8">
        <w:rPr>
          <w:rFonts w:ascii="Times New Roman" w:hAnsi="Times New Roman"/>
          <w:color w:val="000000"/>
          <w:sz w:val="18"/>
          <w:szCs w:val="18"/>
          <w:shd w:val="clear" w:color="auto" w:fill="FFFFFF"/>
          <w:lang w:eastAsia="en-US"/>
        </w:rPr>
        <w:t xml:space="preserve"> </w:t>
      </w:r>
    </w:p>
    <w:p w:rsidR="00234906" w:rsidRPr="000D3DD8" w:rsidRDefault="00234906" w:rsidP="000D3DD8">
      <w:pPr>
        <w:autoSpaceDE w:val="0"/>
        <w:autoSpaceDN w:val="0"/>
        <w:adjustRightInd w:val="0"/>
        <w:spacing w:after="0" w:line="240" w:lineRule="auto"/>
        <w:jc w:val="both"/>
        <w:rPr>
          <w:rFonts w:ascii="Times New Roman" w:hAnsi="Times New Roman"/>
          <w:color w:val="000000"/>
          <w:sz w:val="18"/>
          <w:szCs w:val="18"/>
          <w:highlight w:val="yellow"/>
          <w:lang w:eastAsia="en-US"/>
        </w:rPr>
      </w:pPr>
      <w:r w:rsidRPr="000D3DD8">
        <w:rPr>
          <w:rFonts w:ascii="Times New Roman" w:hAnsi="Times New Roman"/>
          <w:color w:val="000000"/>
          <w:sz w:val="18"/>
          <w:szCs w:val="18"/>
          <w:lang w:eastAsia="en-US"/>
        </w:rPr>
        <w:t xml:space="preserve">             По итогам работы в 2021 г. в </w:t>
      </w:r>
      <w:r w:rsidRPr="000D3DD8">
        <w:rPr>
          <w:rFonts w:ascii="Times New Roman" w:hAnsi="Times New Roman"/>
          <w:color w:val="000000"/>
          <w:sz w:val="18"/>
          <w:szCs w:val="18"/>
          <w:lang w:val="en-US" w:eastAsia="en-US"/>
        </w:rPr>
        <w:t>PRO</w:t>
      </w:r>
      <w:r w:rsidRPr="000D3DD8">
        <w:rPr>
          <w:rFonts w:ascii="Times New Roman" w:hAnsi="Times New Roman"/>
          <w:color w:val="000000"/>
          <w:sz w:val="18"/>
          <w:szCs w:val="18"/>
          <w:lang w:eastAsia="en-US"/>
        </w:rPr>
        <w:t xml:space="preserve">.Культура.РФ (АИС ЕИПСК) Центральная библиотека получает уже пятый год статус: «Лидеры». Предоставлена функция автомодерации событий.            </w:t>
      </w:r>
    </w:p>
    <w:p w:rsidR="00234906" w:rsidRPr="000D3DD8" w:rsidRDefault="00234906" w:rsidP="000D3DD8">
      <w:pPr>
        <w:spacing w:after="0" w:line="240" w:lineRule="auto"/>
        <w:ind w:firstLine="708"/>
        <w:jc w:val="both"/>
        <w:rPr>
          <w:rFonts w:ascii="Times New Roman" w:hAnsi="Times New Roman"/>
          <w:sz w:val="18"/>
          <w:szCs w:val="18"/>
        </w:rPr>
      </w:pPr>
      <w:r w:rsidRPr="000D3DD8">
        <w:rPr>
          <w:rFonts w:ascii="Times New Roman" w:hAnsi="Times New Roman"/>
          <w:sz w:val="18"/>
          <w:szCs w:val="18"/>
        </w:rPr>
        <w:t xml:space="preserve">В  Глядянской детской музыкальной школе обучалось 100 учащихся. В Глядянской ДМШ обучаются дети из 5 близ лежащих сел района (Раскатиха, Межборное, Арсёновка, Чернавское, п. Сосновый).    Обучение проводится   по шести образовательным программам. </w:t>
      </w:r>
    </w:p>
    <w:p w:rsidR="00234906" w:rsidRPr="000D3DD8" w:rsidRDefault="00234906" w:rsidP="000D3DD8">
      <w:pPr>
        <w:spacing w:after="0" w:line="240" w:lineRule="auto"/>
        <w:jc w:val="both"/>
        <w:rPr>
          <w:rFonts w:ascii="Times New Roman" w:hAnsi="Times New Roman"/>
          <w:sz w:val="18"/>
          <w:szCs w:val="18"/>
        </w:rPr>
      </w:pPr>
      <w:r w:rsidRPr="000D3DD8">
        <w:rPr>
          <w:rFonts w:ascii="Times New Roman" w:hAnsi="Times New Roman"/>
          <w:sz w:val="18"/>
          <w:szCs w:val="18"/>
        </w:rPr>
        <w:t xml:space="preserve">    </w:t>
      </w:r>
      <w:r w:rsidRPr="000D3DD8">
        <w:rPr>
          <w:rFonts w:ascii="Times New Roman" w:hAnsi="Times New Roman"/>
          <w:sz w:val="18"/>
          <w:szCs w:val="18"/>
        </w:rPr>
        <w:tab/>
        <w:t xml:space="preserve"> В школе существует 4 творческих коллектива – старшая и младшая вокальные группы, оркестр баянистов-аккордеонистов "Экспромт", ансамбль ложкарей - постоянные участники различных конкурсов и концертных мероприятий района.</w:t>
      </w:r>
    </w:p>
    <w:p w:rsidR="00234906" w:rsidRPr="000D3DD8" w:rsidRDefault="00234906" w:rsidP="000D3DD8">
      <w:pPr>
        <w:spacing w:after="0" w:line="240" w:lineRule="auto"/>
        <w:jc w:val="center"/>
        <w:rPr>
          <w:rFonts w:ascii="Times New Roman" w:hAnsi="Times New Roman"/>
          <w:b/>
          <w:sz w:val="18"/>
          <w:szCs w:val="18"/>
        </w:rPr>
      </w:pPr>
      <w:r w:rsidRPr="000D3DD8">
        <w:rPr>
          <w:rFonts w:ascii="Times New Roman" w:hAnsi="Times New Roman"/>
          <w:b/>
          <w:sz w:val="18"/>
          <w:szCs w:val="18"/>
        </w:rPr>
        <w:t>Молодежь</w:t>
      </w:r>
    </w:p>
    <w:p w:rsidR="00234906" w:rsidRPr="000D3DD8" w:rsidRDefault="00234906" w:rsidP="000D3DD8">
      <w:pPr>
        <w:spacing w:after="0" w:line="240" w:lineRule="auto"/>
        <w:jc w:val="both"/>
        <w:rPr>
          <w:rFonts w:ascii="Times New Roman" w:hAnsi="Times New Roman"/>
          <w:sz w:val="18"/>
          <w:szCs w:val="18"/>
        </w:rPr>
      </w:pPr>
      <w:r w:rsidRPr="000D3DD8">
        <w:rPr>
          <w:rFonts w:ascii="Times New Roman" w:hAnsi="Times New Roman"/>
          <w:sz w:val="18"/>
          <w:szCs w:val="18"/>
        </w:rPr>
        <w:t xml:space="preserve">         В рамках реализации муниципальной программы «Молодежь Притоболья» на 2020-2022 годы, отделом по социальной политике Администрации Притобольного района проведены следующие мероприятия:</w:t>
      </w:r>
    </w:p>
    <w:p w:rsidR="00234906" w:rsidRPr="000D3DD8" w:rsidRDefault="00234906" w:rsidP="000D3DD8">
      <w:pPr>
        <w:spacing w:after="0" w:line="240" w:lineRule="auto"/>
        <w:jc w:val="both"/>
        <w:rPr>
          <w:rFonts w:ascii="Times New Roman" w:hAnsi="Times New Roman"/>
          <w:sz w:val="18"/>
          <w:szCs w:val="18"/>
        </w:rPr>
      </w:pPr>
      <w:r w:rsidRPr="000D3DD8">
        <w:rPr>
          <w:rFonts w:ascii="Times New Roman" w:hAnsi="Times New Roman"/>
          <w:sz w:val="18"/>
          <w:szCs w:val="18"/>
        </w:rPr>
        <w:t xml:space="preserve">         В Притобольном районе работает штаб волонтерского движения. Всего в Притобольном районе зарегистрировано 275 волонтера. </w:t>
      </w:r>
    </w:p>
    <w:p w:rsidR="00234906" w:rsidRPr="000D3DD8" w:rsidRDefault="00234906" w:rsidP="000D3DD8">
      <w:pPr>
        <w:spacing w:after="0" w:line="240" w:lineRule="auto"/>
        <w:jc w:val="both"/>
        <w:rPr>
          <w:rFonts w:ascii="Times New Roman" w:hAnsi="Times New Roman"/>
          <w:sz w:val="18"/>
          <w:szCs w:val="18"/>
        </w:rPr>
      </w:pPr>
      <w:r w:rsidRPr="000D3DD8">
        <w:rPr>
          <w:rFonts w:ascii="Times New Roman" w:hAnsi="Times New Roman"/>
          <w:sz w:val="18"/>
          <w:szCs w:val="18"/>
        </w:rPr>
        <w:t xml:space="preserve">             Волонтерами Притобольного района были проведены акции по профилактике алкоголизма и табакокурения, «ВИЧ  СПИД», профилактика терроризма,  участвовали в акции « МыВместе» по взаимопомощи во время пандемии (коронавируса),     в акции «Ралли добра» по благоустройству территории нашего села, в акции «Безопасное лето детям», «Сады памяти»,  «Сады памяти», «Блокадный хлеб».  </w:t>
      </w:r>
    </w:p>
    <w:p w:rsidR="00234906" w:rsidRPr="000D3DD8" w:rsidRDefault="00234906" w:rsidP="000D3DD8">
      <w:pPr>
        <w:spacing w:after="0" w:line="240" w:lineRule="auto"/>
        <w:ind w:firstLine="708"/>
        <w:jc w:val="both"/>
        <w:rPr>
          <w:rFonts w:ascii="Times New Roman" w:hAnsi="Times New Roman"/>
          <w:sz w:val="18"/>
          <w:szCs w:val="18"/>
        </w:rPr>
      </w:pPr>
      <w:r w:rsidRPr="000D3DD8">
        <w:rPr>
          <w:rFonts w:ascii="Times New Roman" w:hAnsi="Times New Roman"/>
          <w:sz w:val="18"/>
          <w:szCs w:val="18"/>
        </w:rPr>
        <w:t xml:space="preserve">В 2021 году на празднике, посвящённом Дню молодёжи,  были </w:t>
      </w:r>
      <w:r w:rsidRPr="000D3DD8">
        <w:rPr>
          <w:rFonts w:ascii="Times New Roman" w:hAnsi="Times New Roman"/>
          <w:sz w:val="18"/>
          <w:szCs w:val="18"/>
          <w:shd w:val="clear" w:color="auto" w:fill="FFFFFF"/>
        </w:rPr>
        <w:t>вручены 10 свидетельств лауреатам молодежных премий по итогам работы за 2020-2021 годы. Благодарность Главы Притобольного района получили активисты волонтерских отрядов.</w:t>
      </w:r>
      <w:r w:rsidRPr="000D3DD8">
        <w:rPr>
          <w:rFonts w:ascii="Times New Roman" w:hAnsi="Times New Roman"/>
          <w:sz w:val="18"/>
          <w:szCs w:val="18"/>
        </w:rPr>
        <w:t xml:space="preserve"> </w:t>
      </w:r>
    </w:p>
    <w:p w:rsidR="00234906" w:rsidRPr="000D3DD8" w:rsidRDefault="00234906" w:rsidP="000D3DD8">
      <w:pPr>
        <w:spacing w:after="0" w:line="240" w:lineRule="auto"/>
        <w:ind w:firstLine="708"/>
        <w:jc w:val="both"/>
        <w:rPr>
          <w:rFonts w:ascii="Times New Roman" w:hAnsi="Times New Roman"/>
          <w:sz w:val="18"/>
          <w:szCs w:val="18"/>
        </w:rPr>
      </w:pPr>
      <w:r w:rsidRPr="000D3DD8">
        <w:rPr>
          <w:rFonts w:ascii="Times New Roman" w:hAnsi="Times New Roman"/>
          <w:sz w:val="18"/>
          <w:szCs w:val="18"/>
        </w:rPr>
        <w:t>В Притобольном районе 23 детских и молодежных общественных объединений, в которых занято 700 человек.</w:t>
      </w:r>
    </w:p>
    <w:p w:rsidR="00234906" w:rsidRPr="000D3DD8" w:rsidRDefault="00234906" w:rsidP="000D3DD8">
      <w:pPr>
        <w:spacing w:after="0" w:line="240" w:lineRule="auto"/>
        <w:jc w:val="both"/>
        <w:rPr>
          <w:rFonts w:ascii="Times New Roman" w:hAnsi="Times New Roman"/>
          <w:sz w:val="18"/>
          <w:szCs w:val="18"/>
        </w:rPr>
      </w:pPr>
      <w:r w:rsidRPr="000D3DD8">
        <w:rPr>
          <w:rFonts w:ascii="Times New Roman" w:hAnsi="Times New Roman"/>
          <w:sz w:val="18"/>
          <w:szCs w:val="18"/>
        </w:rPr>
        <w:tab/>
        <w:t>По состоянию на 01.01.2021 г. на учете отдела по социальной политике Администрации Притобольного района состояло 2 семьи, из них 1 многодетная, изъявивших желание получить социальную выплату на приобретение (строительство) жилья. Социальную выплату получила семья Песниных из  с. Плотниково в размере 579 тыс. рублей.</w:t>
      </w:r>
    </w:p>
    <w:p w:rsidR="00234906" w:rsidRPr="000D3DD8" w:rsidRDefault="00234906" w:rsidP="000D3DD8">
      <w:pPr>
        <w:spacing w:after="0" w:line="240" w:lineRule="atLeast"/>
        <w:ind w:firstLine="567"/>
        <w:jc w:val="center"/>
        <w:rPr>
          <w:rFonts w:ascii="Times New Roman" w:hAnsi="Times New Roman"/>
          <w:b/>
          <w:sz w:val="18"/>
          <w:szCs w:val="18"/>
        </w:rPr>
      </w:pPr>
      <w:r w:rsidRPr="000D3DD8">
        <w:rPr>
          <w:rFonts w:ascii="Times New Roman" w:hAnsi="Times New Roman"/>
          <w:b/>
          <w:sz w:val="18"/>
          <w:szCs w:val="18"/>
        </w:rPr>
        <w:t>Спорт</w:t>
      </w:r>
    </w:p>
    <w:p w:rsidR="00234906" w:rsidRPr="000D3DD8" w:rsidRDefault="00234906" w:rsidP="000D3DD8">
      <w:pPr>
        <w:spacing w:after="0" w:line="20" w:lineRule="atLeast"/>
        <w:jc w:val="both"/>
        <w:rPr>
          <w:rFonts w:ascii="Times New Roman" w:hAnsi="Times New Roman"/>
          <w:sz w:val="18"/>
          <w:szCs w:val="18"/>
        </w:rPr>
      </w:pPr>
      <w:r w:rsidRPr="000D3DD8">
        <w:rPr>
          <w:rFonts w:ascii="Times New Roman" w:hAnsi="Times New Roman"/>
          <w:color w:val="000000"/>
          <w:sz w:val="18"/>
          <w:szCs w:val="18"/>
        </w:rPr>
        <w:t xml:space="preserve">         </w:t>
      </w:r>
      <w:r w:rsidRPr="000D3DD8">
        <w:rPr>
          <w:rFonts w:ascii="Times New Roman" w:hAnsi="Times New Roman"/>
          <w:sz w:val="18"/>
          <w:szCs w:val="18"/>
        </w:rPr>
        <w:t xml:space="preserve"> Состоялся традиционный турнир по хоккею памяти В.В. Машарова. Прошли многочисленные товарищеские встречи и турниры юных хоккеистов со спортсменами из Кетовского, Половинского, Звериноголовского районов, лыжные соревнования среди школьников памяти Беспалова С. В с. Чернавское,  Шарахиной Г.Н. в с. Ялым, турниры по волейболу, настольному теннису  в с. Глядянское. Три группы Глядянской ДЮСШ приняли участие в областном финале клуба «Золотая шайба». Сборные команды района по видам спорта принимали участи в X зимних областных спортивных играх «Зауральская метелица». По итогам игр сборная команда района заняла первое место по третьей группе сельских районов области. Спортсмены-школьники приняли участие в онлайн-соревнованиях по общефизической подготовке #ЯЗдоров. Муниципальный центр тестирования ВФСК ГТО (Михайлова Е.И.) приняли зачеты у сотрудников АПК района.</w:t>
      </w:r>
    </w:p>
    <w:p w:rsidR="00234906" w:rsidRPr="000D3DD8" w:rsidRDefault="00234906" w:rsidP="000D3DD8">
      <w:pPr>
        <w:spacing w:after="0" w:line="240" w:lineRule="auto"/>
        <w:ind w:firstLine="709"/>
        <w:jc w:val="both"/>
        <w:rPr>
          <w:rFonts w:ascii="Times New Roman" w:hAnsi="Times New Roman"/>
          <w:color w:val="000000"/>
          <w:sz w:val="18"/>
          <w:szCs w:val="18"/>
        </w:rPr>
      </w:pPr>
      <w:r w:rsidRPr="000D3DD8">
        <w:rPr>
          <w:rFonts w:ascii="Times New Roman" w:hAnsi="Times New Roman"/>
          <w:color w:val="000000"/>
          <w:sz w:val="18"/>
          <w:szCs w:val="18"/>
        </w:rPr>
        <w:t xml:space="preserve"> В рамках месячника оборонно-массовой и спортивной работы состоялись соревнования по хоккею с шайбой, лыжным гонкам, настольному теннису, пулевой стрельбе и другим видам спорта. В целях укрепления материально-технической базы продолжены работы по обустройству спортивной площадки в МКОУ «Обуховская ООШ». </w:t>
      </w:r>
    </w:p>
    <w:p w:rsidR="00234906" w:rsidRPr="000D3DD8" w:rsidRDefault="00234906" w:rsidP="000D3DD8">
      <w:pPr>
        <w:spacing w:after="0" w:line="240" w:lineRule="auto"/>
        <w:ind w:firstLine="709"/>
        <w:jc w:val="both"/>
        <w:rPr>
          <w:rFonts w:ascii="Times New Roman" w:hAnsi="Times New Roman"/>
          <w:color w:val="000000"/>
          <w:sz w:val="18"/>
          <w:szCs w:val="18"/>
        </w:rPr>
      </w:pPr>
      <w:r w:rsidRPr="000D3DD8">
        <w:rPr>
          <w:rFonts w:ascii="Times New Roman" w:hAnsi="Times New Roman"/>
          <w:color w:val="000000"/>
          <w:sz w:val="18"/>
          <w:szCs w:val="18"/>
        </w:rPr>
        <w:t xml:space="preserve">Юные футболисты района приняли участие по трём возрастным группам в областных соревнованиях на приз клуба «Кожаный мяч» и «Колосок». Широко были представлены лыжники района на областном фестивале «Лыжня России» в Кетовском районе. </w:t>
      </w:r>
    </w:p>
    <w:p w:rsidR="00234906" w:rsidRPr="000D3DD8" w:rsidRDefault="00234906" w:rsidP="000D3DD8">
      <w:pPr>
        <w:spacing w:after="0" w:line="20" w:lineRule="atLeast"/>
        <w:ind w:firstLine="709"/>
        <w:jc w:val="both"/>
        <w:rPr>
          <w:rFonts w:ascii="Times New Roman" w:hAnsi="Times New Roman"/>
          <w:sz w:val="18"/>
          <w:szCs w:val="18"/>
        </w:rPr>
      </w:pPr>
      <w:r w:rsidRPr="000D3DD8">
        <w:rPr>
          <w:rFonts w:ascii="Times New Roman" w:hAnsi="Times New Roman"/>
          <w:color w:val="000000"/>
          <w:sz w:val="18"/>
          <w:szCs w:val="18"/>
        </w:rPr>
        <w:t xml:space="preserve">На должном уровне, в условиях пандемии, работал муниципальный центр тестирования ВФСК ГТО. </w:t>
      </w:r>
      <w:r w:rsidRPr="000D3DD8">
        <w:rPr>
          <w:rFonts w:ascii="Times New Roman" w:hAnsi="Times New Roman"/>
          <w:bCs/>
          <w:sz w:val="18"/>
          <w:szCs w:val="18"/>
        </w:rPr>
        <w:t xml:space="preserve">Зарегистрировались для сдачи норм ГТО  1695 человек. Приняли участие в выполнении тестов ГТО 580 человек из них получили знаки 258 человек. </w:t>
      </w:r>
      <w:r w:rsidRPr="000D3DD8">
        <w:rPr>
          <w:rFonts w:ascii="Times New Roman" w:hAnsi="Times New Roman"/>
          <w:sz w:val="18"/>
          <w:szCs w:val="18"/>
        </w:rPr>
        <w:t xml:space="preserve"> </w:t>
      </w:r>
    </w:p>
    <w:p w:rsidR="00234906" w:rsidRPr="000D3DD8" w:rsidRDefault="00234906" w:rsidP="000D3DD8">
      <w:pPr>
        <w:spacing w:after="0" w:line="240" w:lineRule="auto"/>
        <w:ind w:firstLine="709"/>
        <w:jc w:val="both"/>
        <w:rPr>
          <w:rFonts w:ascii="Times New Roman" w:hAnsi="Times New Roman"/>
          <w:color w:val="000000"/>
          <w:sz w:val="18"/>
          <w:szCs w:val="18"/>
        </w:rPr>
      </w:pPr>
      <w:r w:rsidRPr="000D3DD8">
        <w:rPr>
          <w:rFonts w:ascii="Times New Roman" w:hAnsi="Times New Roman"/>
          <w:sz w:val="18"/>
          <w:szCs w:val="18"/>
        </w:rPr>
        <w:t>Из запланированных 200 тыс. руб. муниципальной программы «Развитие физической культуры и спорта в Притобольном районе на 2020-2022 г.г.» на организацию и проведение спортивно-массовых мероприятий в районе и участие в областных соревнованиях потрачено 126,8 тыс. руб.</w:t>
      </w:r>
    </w:p>
    <w:p w:rsidR="00234906" w:rsidRPr="000D3DD8" w:rsidRDefault="00234906" w:rsidP="000D3DD8">
      <w:pPr>
        <w:spacing w:after="0" w:line="240" w:lineRule="atLeast"/>
        <w:ind w:firstLine="567"/>
        <w:jc w:val="center"/>
        <w:rPr>
          <w:rFonts w:ascii="Times New Roman" w:hAnsi="Times New Roman"/>
          <w:b/>
          <w:sz w:val="18"/>
          <w:szCs w:val="18"/>
        </w:rPr>
      </w:pPr>
      <w:r w:rsidRPr="000D3DD8">
        <w:rPr>
          <w:rFonts w:ascii="Times New Roman" w:hAnsi="Times New Roman"/>
          <w:b/>
          <w:sz w:val="18"/>
          <w:szCs w:val="18"/>
        </w:rPr>
        <w:t>ЗАГС</w:t>
      </w:r>
    </w:p>
    <w:p w:rsidR="00234906" w:rsidRPr="000D3DD8" w:rsidRDefault="00234906" w:rsidP="000D3DD8">
      <w:pPr>
        <w:spacing w:after="0" w:line="240" w:lineRule="atLeast"/>
        <w:ind w:firstLine="567"/>
        <w:jc w:val="both"/>
        <w:rPr>
          <w:rFonts w:ascii="Times New Roman" w:hAnsi="Times New Roman"/>
          <w:sz w:val="18"/>
          <w:szCs w:val="18"/>
        </w:rPr>
      </w:pPr>
      <w:r w:rsidRPr="000D3DD8">
        <w:rPr>
          <w:rFonts w:ascii="Times New Roman" w:hAnsi="Times New Roman"/>
          <w:sz w:val="18"/>
          <w:szCs w:val="18"/>
        </w:rPr>
        <w:t xml:space="preserve">За 2021 год отделом ЗАГС Администрации Притобольного района было зарегистрировано 436 актовых записей, произведено  1878 иных юридически  значимых действия. Из них: 69 – о  рождении, 265 - о смерти, 35 - о заключении брака, 48 - о расторжении брака, 17  – об установлении отцовства, 2 – о перемене имени. 8 июля  в день семьи, любви и верности 1 семейной паре в торжественной обстановке вручена медаль «За любовь и верность». Проведено чествование  46 семейных пар. </w:t>
      </w:r>
    </w:p>
    <w:p w:rsidR="00234906" w:rsidRPr="000D3DD8" w:rsidRDefault="00234906" w:rsidP="000D3DD8">
      <w:pPr>
        <w:spacing w:after="0" w:line="240" w:lineRule="atLeast"/>
        <w:ind w:firstLine="567"/>
        <w:jc w:val="center"/>
        <w:rPr>
          <w:rFonts w:ascii="Times New Roman" w:hAnsi="Times New Roman"/>
          <w:b/>
          <w:bCs/>
          <w:sz w:val="18"/>
          <w:szCs w:val="18"/>
        </w:rPr>
      </w:pPr>
      <w:r w:rsidRPr="000D3DD8">
        <w:rPr>
          <w:rFonts w:ascii="Times New Roman" w:hAnsi="Times New Roman"/>
          <w:b/>
          <w:bCs/>
          <w:sz w:val="18"/>
          <w:szCs w:val="18"/>
        </w:rPr>
        <w:t xml:space="preserve">Правовое обеспечение </w:t>
      </w:r>
    </w:p>
    <w:p w:rsidR="00234906" w:rsidRPr="000D3DD8" w:rsidRDefault="00234906" w:rsidP="000D3DD8">
      <w:pPr>
        <w:spacing w:after="0" w:line="240" w:lineRule="auto"/>
        <w:ind w:firstLine="720"/>
        <w:jc w:val="both"/>
        <w:rPr>
          <w:rFonts w:ascii="Times New Roman" w:hAnsi="Times New Roman"/>
          <w:sz w:val="18"/>
          <w:szCs w:val="18"/>
        </w:rPr>
      </w:pPr>
      <w:r w:rsidRPr="000D3DD8">
        <w:rPr>
          <w:rFonts w:ascii="Times New Roman" w:hAnsi="Times New Roman"/>
          <w:sz w:val="18"/>
          <w:szCs w:val="18"/>
        </w:rPr>
        <w:t>Отделом проведена правовая экспертиза 967 проектов постановлений и распоряжений органов местного самоуправления Притобольного района, учредительных документов муниципальных предприятий и учреждений, в том числе проектов нормативных и ненормативных правовых актов  Администрации Притобольного района – 852, из них нормативных правовых акта Притобольной районной Думы  – 50,  нормативных правовых актов Администраций сельсоветов – 65.</w:t>
      </w:r>
    </w:p>
    <w:p w:rsidR="00234906" w:rsidRPr="000D3DD8" w:rsidRDefault="00234906" w:rsidP="000D3DD8">
      <w:pPr>
        <w:spacing w:after="0" w:line="240" w:lineRule="auto"/>
        <w:ind w:firstLine="720"/>
        <w:jc w:val="both"/>
        <w:rPr>
          <w:rFonts w:ascii="Times New Roman" w:hAnsi="Times New Roman"/>
          <w:sz w:val="18"/>
          <w:szCs w:val="18"/>
        </w:rPr>
      </w:pPr>
      <w:r w:rsidRPr="000D3DD8">
        <w:rPr>
          <w:rFonts w:ascii="Times New Roman" w:hAnsi="Times New Roman"/>
          <w:spacing w:val="20"/>
          <w:sz w:val="18"/>
          <w:szCs w:val="18"/>
        </w:rPr>
        <w:t>В</w:t>
      </w:r>
      <w:r w:rsidRPr="000D3DD8">
        <w:rPr>
          <w:rFonts w:ascii="Times New Roman" w:hAnsi="Times New Roman"/>
          <w:sz w:val="18"/>
          <w:szCs w:val="18"/>
        </w:rPr>
        <w:t xml:space="preserve"> судебных органах рассмотрены более 40 судебных дел по заявлениям Администрации Притобольного района и заявлениям к Администрации Притобольного района, специалисты отдела приняли участие более чем в 50 судебных заседаниях.</w:t>
      </w:r>
    </w:p>
    <w:p w:rsidR="00234906" w:rsidRPr="000D3DD8" w:rsidRDefault="00234906" w:rsidP="000D3DD8">
      <w:pPr>
        <w:spacing w:after="0" w:line="240" w:lineRule="auto"/>
        <w:jc w:val="both"/>
        <w:rPr>
          <w:rFonts w:ascii="Times New Roman" w:hAnsi="Times New Roman"/>
          <w:sz w:val="18"/>
          <w:szCs w:val="18"/>
        </w:rPr>
      </w:pPr>
      <w:r w:rsidRPr="000D3DD8">
        <w:rPr>
          <w:rFonts w:ascii="Times New Roman" w:hAnsi="Times New Roman"/>
          <w:sz w:val="18"/>
          <w:szCs w:val="18"/>
        </w:rPr>
        <w:t xml:space="preserve">          </w:t>
      </w:r>
      <w:r w:rsidRPr="000D3DD8">
        <w:rPr>
          <w:rFonts w:ascii="Times New Roman" w:hAnsi="Times New Roman"/>
          <w:sz w:val="18"/>
          <w:szCs w:val="18"/>
        </w:rPr>
        <w:tab/>
        <w:t xml:space="preserve">Дана юридическая оценка 209 проектам договоров, муниципальных контрактов, дополнительных соглашений, заключаемых Администрацией Притобольного района с предприятиями, учреждениями и организациями. </w:t>
      </w:r>
    </w:p>
    <w:p w:rsidR="00234906" w:rsidRPr="000D3DD8" w:rsidRDefault="00234906" w:rsidP="000D3DD8">
      <w:pPr>
        <w:spacing w:after="0" w:line="240" w:lineRule="auto"/>
        <w:ind w:firstLine="708"/>
        <w:jc w:val="both"/>
        <w:rPr>
          <w:rFonts w:ascii="Times New Roman" w:hAnsi="Times New Roman"/>
          <w:sz w:val="18"/>
          <w:szCs w:val="18"/>
        </w:rPr>
      </w:pPr>
      <w:r w:rsidRPr="000D3DD8">
        <w:rPr>
          <w:rFonts w:ascii="Times New Roman" w:hAnsi="Times New Roman"/>
          <w:sz w:val="18"/>
          <w:szCs w:val="18"/>
        </w:rPr>
        <w:t xml:space="preserve">В административную комиссию поступило 52 протокола об административных правонарушениях. Проведено 14 заседаний комиссии. По результатам рассмотрения административных протоколов, 20 граждан привлечены к административному наказанию в виде штрафа (общая сумма штрафов 40000). </w:t>
      </w:r>
    </w:p>
    <w:p w:rsidR="00234906" w:rsidRPr="000D3DD8" w:rsidRDefault="00234906" w:rsidP="000D3DD8">
      <w:pPr>
        <w:spacing w:after="0" w:line="240" w:lineRule="auto"/>
        <w:jc w:val="both"/>
        <w:rPr>
          <w:rFonts w:ascii="Times New Roman" w:hAnsi="Times New Roman"/>
          <w:sz w:val="18"/>
          <w:szCs w:val="18"/>
        </w:rPr>
      </w:pPr>
      <w:r w:rsidRPr="000D3DD8">
        <w:rPr>
          <w:rFonts w:ascii="Times New Roman" w:hAnsi="Times New Roman"/>
          <w:sz w:val="18"/>
          <w:szCs w:val="18"/>
        </w:rPr>
        <w:t>     </w:t>
      </w:r>
      <w:r w:rsidRPr="000D3DD8">
        <w:rPr>
          <w:rFonts w:ascii="Times New Roman" w:hAnsi="Times New Roman"/>
          <w:sz w:val="18"/>
          <w:szCs w:val="18"/>
        </w:rPr>
        <w:tab/>
      </w:r>
    </w:p>
    <w:p w:rsidR="00234906" w:rsidRPr="000D3DD8" w:rsidRDefault="00234906" w:rsidP="000D3DD8">
      <w:pPr>
        <w:tabs>
          <w:tab w:val="left" w:pos="7830"/>
        </w:tabs>
        <w:spacing w:after="0" w:line="240" w:lineRule="atLeast"/>
        <w:ind w:firstLine="567"/>
        <w:jc w:val="center"/>
        <w:rPr>
          <w:rFonts w:ascii="Times New Roman" w:hAnsi="Times New Roman"/>
          <w:b/>
          <w:sz w:val="18"/>
          <w:szCs w:val="18"/>
        </w:rPr>
      </w:pPr>
      <w:r w:rsidRPr="000D3DD8">
        <w:rPr>
          <w:rFonts w:ascii="Times New Roman" w:hAnsi="Times New Roman"/>
          <w:b/>
          <w:sz w:val="18"/>
          <w:szCs w:val="18"/>
        </w:rPr>
        <w:t>Общественный порядок</w:t>
      </w:r>
    </w:p>
    <w:p w:rsidR="00234906" w:rsidRPr="000D3DD8" w:rsidRDefault="00234906" w:rsidP="000D3DD8">
      <w:pPr>
        <w:spacing w:after="0" w:line="240" w:lineRule="auto"/>
        <w:ind w:firstLine="720"/>
        <w:jc w:val="both"/>
        <w:rPr>
          <w:rFonts w:ascii="Times New Roman" w:hAnsi="Times New Roman"/>
          <w:sz w:val="18"/>
          <w:szCs w:val="18"/>
        </w:rPr>
      </w:pPr>
      <w:r w:rsidRPr="000D3DD8">
        <w:rPr>
          <w:rFonts w:ascii="Times New Roman" w:hAnsi="Times New Roman"/>
          <w:sz w:val="18"/>
          <w:szCs w:val="18"/>
        </w:rPr>
        <w:t>Численность личного состава МО МВД России «Притобольный» на территории Притобольного района составляет 87 единиц, из них аттестованных сотрудников – 75. Некомплект аттестованного личного состава составляет 15 единиц.</w:t>
      </w:r>
    </w:p>
    <w:p w:rsidR="00234906" w:rsidRPr="000D3DD8" w:rsidRDefault="00234906" w:rsidP="000D3DD8">
      <w:pPr>
        <w:spacing w:after="0" w:line="240" w:lineRule="auto"/>
        <w:ind w:firstLine="720"/>
        <w:jc w:val="both"/>
        <w:rPr>
          <w:rFonts w:ascii="Times New Roman" w:hAnsi="Times New Roman"/>
          <w:sz w:val="18"/>
          <w:szCs w:val="18"/>
        </w:rPr>
      </w:pPr>
      <w:r w:rsidRPr="000D3DD8">
        <w:rPr>
          <w:rFonts w:ascii="Times New Roman" w:hAnsi="Times New Roman"/>
          <w:sz w:val="18"/>
          <w:szCs w:val="18"/>
        </w:rPr>
        <w:t xml:space="preserve"> Складывающаяся оперативная обстановка характеризуется снижением зарегистрированных преступных посягательств на территории Притобольного района. За 12 месяцев 2021 года зарегистрировано 187 преступлений (АППГ - 239), раскрыто – 110 (АППГ - 126), не раскрыто – 59 (АППГ – 68), удельный вес расследованных преступлений – 69,7 % (АППГ – 70,7 %), в среднем по Курганской области – 63,1 % (АППГ – 63,9 %). Уровень преступности на 10 тысяч населения составил 150,2 (АППГ – 188), в среднем по Курганской области – 180,4 (АППГ – 189,3).</w:t>
      </w:r>
    </w:p>
    <w:p w:rsidR="00234906" w:rsidRPr="000D3DD8" w:rsidRDefault="00234906" w:rsidP="000D3DD8">
      <w:pPr>
        <w:spacing w:after="0" w:line="240" w:lineRule="auto"/>
        <w:jc w:val="both"/>
        <w:rPr>
          <w:rFonts w:ascii="Times New Roman" w:hAnsi="Times New Roman"/>
          <w:sz w:val="18"/>
          <w:szCs w:val="18"/>
        </w:rPr>
      </w:pPr>
      <w:r w:rsidRPr="000D3DD8">
        <w:rPr>
          <w:rFonts w:ascii="Times New Roman" w:hAnsi="Times New Roman"/>
          <w:sz w:val="18"/>
          <w:szCs w:val="18"/>
        </w:rPr>
        <w:t xml:space="preserve">         Было зарегистрировано 32 преступлений тяжкой и особо тяжкой категории (АППГ -46), краж из квартир и частных домов 7 (АППГ-14), умышленного причинения тяжкого вреда здоровью - 1 (АППГ – 1), изнасилований - 0 (АППГ- 0), вымогательств – 0 (АППГ- 0), убийств – 2 (АППГ-0), грабежей-1 (АППГ – 2) кражи с помощью ИТ- технологий 7 (АППГ-13), НОН 7 из них: сбыт 4 (АППГ-5) хранение 3 (АППГ-8). </w:t>
      </w:r>
    </w:p>
    <w:p w:rsidR="00234906" w:rsidRPr="000D3DD8" w:rsidRDefault="00234906" w:rsidP="000D3DD8">
      <w:pPr>
        <w:spacing w:after="0" w:line="240" w:lineRule="auto"/>
        <w:jc w:val="both"/>
        <w:rPr>
          <w:rFonts w:ascii="Times New Roman" w:hAnsi="Times New Roman"/>
          <w:sz w:val="18"/>
          <w:szCs w:val="18"/>
        </w:rPr>
      </w:pPr>
      <w:r w:rsidRPr="000D3DD8">
        <w:rPr>
          <w:rFonts w:ascii="Times New Roman" w:hAnsi="Times New Roman"/>
          <w:sz w:val="18"/>
          <w:szCs w:val="18"/>
        </w:rPr>
        <w:t xml:space="preserve">               А так же снизилось количество преступлений совершенных на бытовой почве  с 19 до 18, преступлений, совершенных лицами, находящимися в состоянии алкогольного опьянения с 70 до 58, в общественных местах с 33 до 18, преступлений, совершенных лицами, не имеющими постоянного источника дохода с 127 до 85. Однако увеличилось количество, преступлений превентивной направленности - 44 (АППГ- 41), преступлений совершенных группой лиц с 14 до 18, с 8 до 12 преступлений, совершенных несовершеннолетними. Количество угонов автотранспорта осталось на уровне прошлого года - 3 (АППГ- 3).</w:t>
      </w:r>
    </w:p>
    <w:p w:rsidR="00234906" w:rsidRPr="000D3DD8" w:rsidRDefault="00234906" w:rsidP="000D3DD8">
      <w:pPr>
        <w:spacing w:after="0" w:line="240" w:lineRule="auto"/>
        <w:ind w:firstLine="720"/>
        <w:jc w:val="both"/>
        <w:rPr>
          <w:rFonts w:ascii="Times New Roman" w:hAnsi="Times New Roman"/>
          <w:sz w:val="18"/>
          <w:szCs w:val="18"/>
        </w:rPr>
      </w:pPr>
      <w:r w:rsidRPr="000D3DD8">
        <w:rPr>
          <w:rFonts w:ascii="Times New Roman" w:hAnsi="Times New Roman"/>
          <w:sz w:val="18"/>
          <w:szCs w:val="18"/>
        </w:rPr>
        <w:t xml:space="preserve"> Выявлено 1176 административных правонарушений (АППГ-1203).</w:t>
      </w:r>
    </w:p>
    <w:p w:rsidR="00234906" w:rsidRPr="000D3DD8" w:rsidRDefault="00234906" w:rsidP="000D3DD8">
      <w:pPr>
        <w:spacing w:after="0" w:line="240" w:lineRule="auto"/>
        <w:ind w:firstLine="720"/>
        <w:jc w:val="both"/>
        <w:rPr>
          <w:rFonts w:ascii="Times New Roman" w:hAnsi="Times New Roman"/>
          <w:sz w:val="18"/>
          <w:szCs w:val="18"/>
        </w:rPr>
      </w:pPr>
      <w:r w:rsidRPr="000D3DD8">
        <w:rPr>
          <w:rFonts w:ascii="Times New Roman" w:hAnsi="Times New Roman"/>
          <w:sz w:val="18"/>
          <w:szCs w:val="18"/>
        </w:rPr>
        <w:t xml:space="preserve">Всего состоит на профилактических учетах 168 лиц. Состоящих на учете в подразделении по делам несовершеннолетних – 11. На территории района осуществлялся контроль за 67 родителями и лицами, исполняющими обязанности по воспитанию несовершеннолетних, оказывающих на них отрицательное влияние. </w:t>
      </w:r>
    </w:p>
    <w:p w:rsidR="00234906" w:rsidRPr="000D3DD8" w:rsidRDefault="00234906" w:rsidP="000D3DD8">
      <w:pPr>
        <w:shd w:val="clear" w:color="auto" w:fill="FFFFFF"/>
        <w:spacing w:after="0" w:line="240" w:lineRule="auto"/>
        <w:ind w:firstLine="709"/>
        <w:jc w:val="both"/>
        <w:rPr>
          <w:rFonts w:ascii="Times New Roman" w:hAnsi="Times New Roman"/>
          <w:sz w:val="18"/>
          <w:szCs w:val="18"/>
          <w:highlight w:val="yellow"/>
        </w:rPr>
      </w:pPr>
      <w:r w:rsidRPr="000D3DD8">
        <w:rPr>
          <w:rFonts w:ascii="Times New Roman" w:hAnsi="Times New Roman"/>
          <w:sz w:val="18"/>
          <w:szCs w:val="18"/>
        </w:rPr>
        <w:t>В рамках исполнения административного законодательства без учета линии ГИБДД: наложено штрафов на сумму</w:t>
      </w:r>
      <w:r w:rsidRPr="000D3DD8">
        <w:rPr>
          <w:rFonts w:ascii="Times New Roman" w:hAnsi="Times New Roman"/>
          <w:color w:val="993300"/>
          <w:sz w:val="18"/>
          <w:szCs w:val="18"/>
        </w:rPr>
        <w:t xml:space="preserve"> </w:t>
      </w:r>
      <w:r w:rsidRPr="000D3DD8">
        <w:rPr>
          <w:rFonts w:ascii="Times New Roman" w:hAnsi="Times New Roman"/>
          <w:sz w:val="18"/>
          <w:szCs w:val="18"/>
        </w:rPr>
        <w:t>310110 рублей, взыскано 228598,42 рубль, что составляет 73,2 %.</w:t>
      </w:r>
    </w:p>
    <w:p w:rsidR="00234906" w:rsidRPr="000D3DD8" w:rsidRDefault="00234906" w:rsidP="000D3DD8">
      <w:pPr>
        <w:spacing w:after="0" w:line="240" w:lineRule="auto"/>
        <w:jc w:val="both"/>
        <w:rPr>
          <w:rFonts w:ascii="Times New Roman" w:hAnsi="Times New Roman"/>
          <w:sz w:val="18"/>
          <w:szCs w:val="18"/>
        </w:rPr>
      </w:pPr>
      <w:r w:rsidRPr="000D3DD8">
        <w:rPr>
          <w:rFonts w:ascii="Times New Roman" w:hAnsi="Times New Roman"/>
          <w:sz w:val="18"/>
          <w:szCs w:val="18"/>
        </w:rPr>
        <w:t xml:space="preserve">             Зарегистрировано 14 ДТП (АППГ – 6), в которых пострадало 14 человек (АППГ – 10), погибших - 3 (АППГ – 1), с участием детей - 0 (АППГ- 0).</w:t>
      </w:r>
    </w:p>
    <w:p w:rsidR="00234906" w:rsidRPr="000D3DD8" w:rsidRDefault="00234906" w:rsidP="000D3DD8">
      <w:pPr>
        <w:spacing w:after="0" w:line="240" w:lineRule="auto"/>
        <w:jc w:val="both"/>
        <w:rPr>
          <w:rFonts w:ascii="Times New Roman" w:hAnsi="Times New Roman"/>
          <w:sz w:val="18"/>
          <w:szCs w:val="18"/>
        </w:rPr>
      </w:pPr>
      <w:r w:rsidRPr="000D3DD8">
        <w:rPr>
          <w:rFonts w:ascii="Times New Roman" w:hAnsi="Times New Roman"/>
          <w:sz w:val="18"/>
          <w:szCs w:val="18"/>
        </w:rPr>
        <w:t xml:space="preserve">            В рамках проведения мероприятий по обеспечению безопасности дорожного движения было выявлено 1808 административных правонарушений за нарушения ПДД (АППГ – 1533), из них за управление в состоянии алкогольного опьянения 57 (АППГ – 71), ответственность за которые предусмотрена ст. 264.1 УК РФ 6 (АППГ- 9). Составлено 93 протокола, в отношении лиц, ранее лишенных права управления транспортным средством, либо не имеющих такого права (АППГ- 87), за нарушение скоростного режима 150 (АППГ – 31).</w:t>
      </w:r>
    </w:p>
    <w:p w:rsidR="00234906" w:rsidRPr="000D3DD8" w:rsidRDefault="00234906" w:rsidP="000D3DD8">
      <w:pPr>
        <w:spacing w:after="0" w:line="240" w:lineRule="atLeast"/>
        <w:ind w:firstLine="567"/>
        <w:jc w:val="center"/>
        <w:rPr>
          <w:rFonts w:ascii="Times New Roman" w:hAnsi="Times New Roman"/>
          <w:b/>
          <w:bCs/>
          <w:sz w:val="18"/>
          <w:szCs w:val="18"/>
        </w:rPr>
      </w:pPr>
      <w:r w:rsidRPr="000D3DD8">
        <w:rPr>
          <w:rFonts w:ascii="Times New Roman" w:hAnsi="Times New Roman"/>
          <w:b/>
          <w:bCs/>
          <w:sz w:val="18"/>
          <w:szCs w:val="18"/>
        </w:rPr>
        <w:t>КДН</w:t>
      </w:r>
    </w:p>
    <w:p w:rsidR="00234906" w:rsidRPr="000D3DD8" w:rsidRDefault="00234906" w:rsidP="000D3DD8">
      <w:pPr>
        <w:spacing w:after="0" w:line="240" w:lineRule="auto"/>
        <w:ind w:firstLine="706"/>
        <w:jc w:val="both"/>
        <w:rPr>
          <w:rFonts w:ascii="Times New Roman" w:hAnsi="Times New Roman"/>
          <w:color w:val="000000"/>
          <w:sz w:val="18"/>
          <w:szCs w:val="18"/>
        </w:rPr>
      </w:pPr>
      <w:r w:rsidRPr="000D3DD8">
        <w:rPr>
          <w:rFonts w:ascii="Times New Roman" w:hAnsi="Times New Roman"/>
          <w:color w:val="000000"/>
          <w:sz w:val="18"/>
          <w:szCs w:val="18"/>
        </w:rPr>
        <w:t>Проведено 27 плановых заседаний и 3 внеплановых (АППГ - 4). В рамках координации деятельности субъектов профилактики, направленной на выработку и принятие профилактических мер в сфере защиты детства, в ходе заседаний членами областной комиссии обсуждены</w:t>
      </w:r>
      <w:r w:rsidRPr="000D3DD8">
        <w:rPr>
          <w:rFonts w:ascii="Times New Roman" w:hAnsi="Times New Roman"/>
          <w:color w:val="FF0000"/>
          <w:sz w:val="18"/>
          <w:szCs w:val="18"/>
        </w:rPr>
        <w:t xml:space="preserve"> </w:t>
      </w:r>
      <w:r w:rsidRPr="000D3DD8">
        <w:rPr>
          <w:rFonts w:ascii="Times New Roman" w:hAnsi="Times New Roman"/>
          <w:color w:val="000000"/>
          <w:sz w:val="18"/>
          <w:szCs w:val="18"/>
        </w:rPr>
        <w:t>69 вопросов (АППГ-62), заслушано 88 должностных лиц (АППГ-76).</w:t>
      </w:r>
    </w:p>
    <w:p w:rsidR="00234906" w:rsidRPr="000D3DD8" w:rsidRDefault="00234906" w:rsidP="000D3DD8">
      <w:pPr>
        <w:spacing w:after="0" w:line="240" w:lineRule="auto"/>
        <w:jc w:val="both"/>
        <w:rPr>
          <w:rFonts w:ascii="Times New Roman" w:hAnsi="Times New Roman"/>
          <w:sz w:val="18"/>
          <w:szCs w:val="18"/>
        </w:rPr>
      </w:pPr>
      <w:r w:rsidRPr="000D3DD8">
        <w:rPr>
          <w:rFonts w:ascii="Times New Roman" w:hAnsi="Times New Roman"/>
          <w:color w:val="FF0000"/>
          <w:sz w:val="18"/>
          <w:szCs w:val="18"/>
        </w:rPr>
        <w:t xml:space="preserve">              </w:t>
      </w:r>
      <w:r w:rsidRPr="000D3DD8">
        <w:rPr>
          <w:rFonts w:ascii="Times New Roman" w:hAnsi="Times New Roman"/>
          <w:color w:val="000000"/>
          <w:sz w:val="18"/>
          <w:szCs w:val="18"/>
        </w:rPr>
        <w:t>К</w:t>
      </w:r>
      <w:r w:rsidRPr="000D3DD8">
        <w:rPr>
          <w:rFonts w:ascii="Times New Roman" w:hAnsi="Times New Roman"/>
          <w:sz w:val="18"/>
          <w:szCs w:val="18"/>
        </w:rPr>
        <w:t>оличество преступлений совершенных несовершеннолетними  – 12 (АППГ- 8). Данные преступления фактически совершены 12 несовершеннолетними,  (АППГ- 8). Все несовершеннолетние привлечены к уголовной ответственности:</w:t>
      </w:r>
    </w:p>
    <w:p w:rsidR="00234906" w:rsidRPr="000D3DD8" w:rsidRDefault="00234906" w:rsidP="000D3DD8">
      <w:pPr>
        <w:spacing w:after="0" w:line="240" w:lineRule="auto"/>
        <w:ind w:firstLine="708"/>
        <w:jc w:val="both"/>
        <w:rPr>
          <w:rFonts w:ascii="Times New Roman" w:hAnsi="Times New Roman"/>
          <w:sz w:val="18"/>
          <w:szCs w:val="18"/>
        </w:rPr>
      </w:pPr>
      <w:r w:rsidRPr="000D3DD8">
        <w:rPr>
          <w:rFonts w:ascii="Times New Roman" w:hAnsi="Times New Roman"/>
          <w:sz w:val="18"/>
          <w:szCs w:val="18"/>
        </w:rPr>
        <w:t xml:space="preserve">В МО МВД России «Притобольный» поступило 16 заявления о розыске несовершеннолетних (АППГ -8), самовольно ушедших с места жительства или пребывания. </w:t>
      </w:r>
    </w:p>
    <w:p w:rsidR="00234906" w:rsidRPr="000D3DD8" w:rsidRDefault="00234906" w:rsidP="000D3DD8">
      <w:pPr>
        <w:spacing w:after="0" w:line="240" w:lineRule="auto"/>
        <w:jc w:val="both"/>
        <w:rPr>
          <w:rFonts w:ascii="Times New Roman" w:hAnsi="Times New Roman"/>
          <w:sz w:val="18"/>
          <w:szCs w:val="18"/>
        </w:rPr>
      </w:pPr>
      <w:r w:rsidRPr="000D3DD8">
        <w:rPr>
          <w:rFonts w:ascii="Times New Roman" w:hAnsi="Times New Roman"/>
          <w:sz w:val="18"/>
          <w:szCs w:val="18"/>
        </w:rPr>
        <w:t xml:space="preserve">         </w:t>
      </w:r>
      <w:r w:rsidRPr="000D3DD8">
        <w:rPr>
          <w:rFonts w:ascii="Times New Roman" w:hAnsi="Times New Roman"/>
          <w:sz w:val="18"/>
          <w:szCs w:val="18"/>
        </w:rPr>
        <w:tab/>
        <w:t xml:space="preserve">По учетам ПДН МО МВД России «Притобольный» за 12 месяцев 2021 года прошло 44 несовершеннолетних (АППГ -63). На конец отчетного периода состоит 11 несовершеннолетних (АППГ -26). За истекший период на учет поставлено  34 неблагополучных родителя (АППГ -38), прошло по учетам 97 родителей (АППГ -110). На конец отчетного периода состоит 67 родителей (АППГ -63). </w:t>
      </w:r>
    </w:p>
    <w:p w:rsidR="00234906" w:rsidRPr="000D3DD8" w:rsidRDefault="00234906" w:rsidP="000D3DD8">
      <w:pPr>
        <w:spacing w:after="0" w:line="240" w:lineRule="auto"/>
        <w:ind w:firstLine="708"/>
        <w:jc w:val="both"/>
        <w:rPr>
          <w:rFonts w:ascii="Times New Roman" w:hAnsi="Times New Roman"/>
          <w:sz w:val="18"/>
          <w:szCs w:val="18"/>
        </w:rPr>
      </w:pPr>
      <w:r w:rsidRPr="000D3DD8">
        <w:rPr>
          <w:rFonts w:ascii="Times New Roman" w:hAnsi="Times New Roman"/>
          <w:sz w:val="18"/>
          <w:szCs w:val="18"/>
        </w:rPr>
        <w:t>Выявлено и поставлено на учет с заведением наблюдательных дел 2 группы несовершеннолетних, антиобщественной направленности (АППГ -6) . На 01.01.2022 года на учёте в ПДН МО МВД России «Притобольный» состоит 2 группы антиобщественной направленности в количестве 4 подростков.</w:t>
      </w:r>
    </w:p>
    <w:p w:rsidR="00234906" w:rsidRPr="000D3DD8" w:rsidRDefault="00234906" w:rsidP="000D3DD8">
      <w:pPr>
        <w:keepNext/>
        <w:keepLines/>
        <w:spacing w:after="0" w:line="240" w:lineRule="atLeast"/>
        <w:ind w:firstLine="567"/>
        <w:jc w:val="center"/>
        <w:rPr>
          <w:rFonts w:ascii="Times New Roman" w:hAnsi="Times New Roman"/>
          <w:b/>
          <w:sz w:val="18"/>
          <w:szCs w:val="18"/>
          <w:lang w:eastAsia="ar-SA"/>
        </w:rPr>
      </w:pPr>
      <w:r w:rsidRPr="000D3DD8">
        <w:rPr>
          <w:rFonts w:ascii="Times New Roman" w:hAnsi="Times New Roman"/>
          <w:b/>
          <w:sz w:val="18"/>
          <w:szCs w:val="18"/>
          <w:lang w:eastAsia="ar-SA"/>
        </w:rPr>
        <w:t>ГОЧС</w:t>
      </w:r>
    </w:p>
    <w:p w:rsidR="00234906" w:rsidRPr="000D3DD8" w:rsidRDefault="00234906" w:rsidP="000D3DD8">
      <w:pPr>
        <w:shd w:val="clear" w:color="auto" w:fill="FFFFFF"/>
        <w:spacing w:after="0" w:line="240" w:lineRule="auto"/>
        <w:ind w:firstLine="709"/>
        <w:jc w:val="both"/>
        <w:rPr>
          <w:rFonts w:ascii="Times New Roman" w:hAnsi="Times New Roman"/>
          <w:sz w:val="18"/>
          <w:szCs w:val="18"/>
        </w:rPr>
      </w:pPr>
      <w:r w:rsidRPr="000D3DD8">
        <w:rPr>
          <w:rFonts w:ascii="Times New Roman" w:hAnsi="Times New Roman"/>
          <w:sz w:val="18"/>
          <w:szCs w:val="18"/>
        </w:rPr>
        <w:t>На базе Глядянской центральной библиотеки организована работа учебно-консультационного пункта по гражданской обороне для обучения неработающего населения района, обучено 246 чел. В октябре проведена подготовка и принято участие во всероссийском командно-штабном учении по линии ГО, с оценкой «Хорошо».</w:t>
      </w:r>
    </w:p>
    <w:p w:rsidR="00234906" w:rsidRPr="000D3DD8" w:rsidRDefault="00234906" w:rsidP="000D3DD8">
      <w:pPr>
        <w:shd w:val="clear" w:color="auto" w:fill="FFFFFF"/>
        <w:spacing w:after="0" w:line="240" w:lineRule="auto"/>
        <w:ind w:firstLine="567"/>
        <w:jc w:val="both"/>
        <w:rPr>
          <w:rFonts w:ascii="Times New Roman" w:hAnsi="Times New Roman"/>
          <w:sz w:val="18"/>
          <w:szCs w:val="18"/>
        </w:rPr>
      </w:pPr>
      <w:r w:rsidRPr="000D3DD8">
        <w:rPr>
          <w:rFonts w:ascii="Times New Roman" w:hAnsi="Times New Roman"/>
          <w:sz w:val="18"/>
          <w:szCs w:val="18"/>
        </w:rPr>
        <w:t xml:space="preserve"> Проведено 13 заседаний КЧС и ОПБ Притобольного  района, на которых было рассмотрено 22 вопроса, связанных с обеспечением безопасности граждан района.  </w:t>
      </w:r>
    </w:p>
    <w:p w:rsidR="00234906" w:rsidRPr="000D3DD8" w:rsidRDefault="00234906" w:rsidP="000D3DD8">
      <w:pPr>
        <w:shd w:val="clear" w:color="auto" w:fill="FFFFFF"/>
        <w:spacing w:after="0" w:line="240" w:lineRule="auto"/>
        <w:ind w:firstLine="567"/>
        <w:jc w:val="both"/>
        <w:rPr>
          <w:rFonts w:ascii="Times New Roman" w:hAnsi="Times New Roman"/>
          <w:sz w:val="18"/>
          <w:szCs w:val="18"/>
        </w:rPr>
      </w:pPr>
      <w:r w:rsidRPr="000D3DD8">
        <w:rPr>
          <w:rFonts w:ascii="Times New Roman" w:hAnsi="Times New Roman"/>
          <w:sz w:val="18"/>
          <w:szCs w:val="18"/>
        </w:rPr>
        <w:t xml:space="preserve"> Организован мониторинг паводковой ситуации во взаимодействии с соседними районами, ЦУКС ГУ МЧС России по Курганской области, организована работа 3 временных гидрологических постов.</w:t>
      </w:r>
    </w:p>
    <w:p w:rsidR="00234906" w:rsidRPr="000D3DD8" w:rsidRDefault="00234906" w:rsidP="000D3DD8">
      <w:pPr>
        <w:shd w:val="clear" w:color="auto" w:fill="FFFFFF"/>
        <w:spacing w:after="0" w:line="240" w:lineRule="auto"/>
        <w:ind w:firstLine="567"/>
        <w:jc w:val="both"/>
        <w:rPr>
          <w:rFonts w:ascii="Times New Roman" w:hAnsi="Times New Roman"/>
          <w:sz w:val="18"/>
          <w:szCs w:val="18"/>
        </w:rPr>
      </w:pPr>
      <w:r w:rsidRPr="000D3DD8">
        <w:rPr>
          <w:rFonts w:ascii="Times New Roman" w:hAnsi="Times New Roman"/>
          <w:sz w:val="18"/>
          <w:szCs w:val="18"/>
        </w:rPr>
        <w:t xml:space="preserve"> Проведено 48 тренировок с дежурными ЕДДС Притобольного района по тематике действий при возникновении различных чрезвычайных и кризисных ситуаций.</w:t>
      </w:r>
    </w:p>
    <w:p w:rsidR="00234906" w:rsidRPr="000D3DD8" w:rsidRDefault="00234906" w:rsidP="000D3DD8">
      <w:pPr>
        <w:shd w:val="clear" w:color="auto" w:fill="FFFFFF"/>
        <w:spacing w:after="0" w:line="240" w:lineRule="auto"/>
        <w:ind w:firstLine="567"/>
        <w:jc w:val="both"/>
        <w:rPr>
          <w:rFonts w:ascii="Times New Roman" w:hAnsi="Times New Roman"/>
          <w:sz w:val="18"/>
          <w:szCs w:val="18"/>
        </w:rPr>
      </w:pPr>
      <w:r w:rsidRPr="000D3DD8">
        <w:rPr>
          <w:rFonts w:ascii="Times New Roman" w:hAnsi="Times New Roman"/>
          <w:sz w:val="18"/>
          <w:szCs w:val="18"/>
        </w:rPr>
        <w:t xml:space="preserve"> Проведено 14 объектовых тренировок по действиям при ЧС, 3 тактико – специальных учений, 2 командно-штабных учений по ликвидации последствий ЧС при наводнении с участием КЧС и ОПБ Притобольного  района.  </w:t>
      </w:r>
    </w:p>
    <w:p w:rsidR="00234906" w:rsidRPr="000D3DD8" w:rsidRDefault="00234906" w:rsidP="000D3DD8">
      <w:pPr>
        <w:shd w:val="clear" w:color="auto" w:fill="FFFFFF"/>
        <w:spacing w:after="0" w:line="240" w:lineRule="auto"/>
        <w:ind w:firstLine="567"/>
        <w:jc w:val="both"/>
        <w:rPr>
          <w:rFonts w:ascii="Times New Roman" w:hAnsi="Times New Roman"/>
          <w:sz w:val="18"/>
          <w:szCs w:val="18"/>
        </w:rPr>
      </w:pPr>
      <w:r w:rsidRPr="000D3DD8">
        <w:rPr>
          <w:rFonts w:ascii="Times New Roman" w:hAnsi="Times New Roman"/>
          <w:sz w:val="18"/>
          <w:szCs w:val="18"/>
        </w:rPr>
        <w:t xml:space="preserve"> Дежурными ЕДДС принято, обработано и доведено до исполнителей более 650 сообщений о пожарах, ДТП, обнаружениях подозрительных предметов, о необходимости медицинской и другой помощи от граждан, авариях на объектах ЖКХ и т.п. из них 112 о фактах возгораний и пожарах, 26 о ДТП.</w:t>
      </w:r>
    </w:p>
    <w:p w:rsidR="00234906" w:rsidRPr="000D3DD8" w:rsidRDefault="00234906" w:rsidP="000D3DD8">
      <w:pPr>
        <w:shd w:val="clear" w:color="auto" w:fill="FFFFFF"/>
        <w:spacing w:after="0" w:line="240" w:lineRule="auto"/>
        <w:ind w:firstLine="567"/>
        <w:jc w:val="both"/>
        <w:rPr>
          <w:rFonts w:ascii="Times New Roman" w:hAnsi="Times New Roman"/>
          <w:sz w:val="18"/>
          <w:szCs w:val="18"/>
        </w:rPr>
      </w:pPr>
      <w:r w:rsidRPr="000D3DD8">
        <w:rPr>
          <w:rFonts w:ascii="Times New Roman" w:hAnsi="Times New Roman"/>
          <w:sz w:val="18"/>
          <w:szCs w:val="18"/>
        </w:rPr>
        <w:t xml:space="preserve">  Проведена работа по обеспечению безопасности массового купания граждан в Крещенские праздники, а также в период летнего купального сезона.</w:t>
      </w:r>
    </w:p>
    <w:p w:rsidR="00234906" w:rsidRPr="000D3DD8" w:rsidRDefault="00234906" w:rsidP="000D3DD8">
      <w:pPr>
        <w:spacing w:after="0" w:line="240" w:lineRule="auto"/>
        <w:ind w:firstLine="426"/>
        <w:jc w:val="both"/>
        <w:rPr>
          <w:rFonts w:ascii="Times New Roman" w:hAnsi="Times New Roman"/>
          <w:sz w:val="18"/>
          <w:szCs w:val="18"/>
        </w:rPr>
      </w:pPr>
      <w:r w:rsidRPr="000D3DD8">
        <w:rPr>
          <w:rFonts w:ascii="Times New Roman" w:hAnsi="Times New Roman"/>
          <w:sz w:val="18"/>
          <w:szCs w:val="18"/>
        </w:rPr>
        <w:t xml:space="preserve">     В Перечень объектов, подлежащих антитеррористической защите, находящихся в муниципальной собственности или ведении Администрации Притобольного района включен 31 объект. На все объекты имеются паспорта безопасности. </w:t>
      </w:r>
    </w:p>
    <w:p w:rsidR="00234906" w:rsidRPr="000D3DD8" w:rsidRDefault="00234906" w:rsidP="000D3DD8">
      <w:pPr>
        <w:widowControl w:val="0"/>
        <w:autoSpaceDE w:val="0"/>
        <w:autoSpaceDN w:val="0"/>
        <w:spacing w:after="0" w:line="240" w:lineRule="auto"/>
        <w:ind w:firstLine="426"/>
        <w:jc w:val="both"/>
        <w:rPr>
          <w:rFonts w:ascii="Times New Roman" w:hAnsi="Times New Roman"/>
          <w:sz w:val="18"/>
          <w:szCs w:val="18"/>
        </w:rPr>
      </w:pPr>
      <w:r w:rsidRPr="000D3DD8">
        <w:rPr>
          <w:rFonts w:ascii="Times New Roman" w:hAnsi="Times New Roman"/>
          <w:sz w:val="18"/>
          <w:szCs w:val="18"/>
        </w:rPr>
        <w:t xml:space="preserve">      Проведено пять заседаний комиссии, на которых рассмотрено девятнадцать вопросов. Исполнение решений АТК в Притобольном районе взято на контроль. </w:t>
      </w:r>
    </w:p>
    <w:p w:rsidR="00234906" w:rsidRPr="000D3DD8" w:rsidRDefault="00234906" w:rsidP="000D3DD8">
      <w:pPr>
        <w:shd w:val="clear" w:color="auto" w:fill="FFFFFF"/>
        <w:spacing w:after="0" w:line="240" w:lineRule="auto"/>
        <w:ind w:firstLine="708"/>
        <w:jc w:val="both"/>
        <w:rPr>
          <w:rFonts w:ascii="Times New Roman" w:hAnsi="Times New Roman"/>
          <w:sz w:val="18"/>
          <w:szCs w:val="18"/>
        </w:rPr>
      </w:pPr>
      <w:r w:rsidRPr="000D3DD8">
        <w:rPr>
          <w:rFonts w:ascii="Times New Roman" w:hAnsi="Times New Roman"/>
          <w:sz w:val="18"/>
          <w:szCs w:val="18"/>
        </w:rPr>
        <w:t>Проведена паспортизация 37 населенных пунктов, подверженных лесным и ландшафтным пожарам.</w:t>
      </w:r>
    </w:p>
    <w:p w:rsidR="00234906" w:rsidRPr="000D3DD8" w:rsidRDefault="00234906" w:rsidP="000D3DD8">
      <w:pPr>
        <w:spacing w:after="0" w:line="240" w:lineRule="auto"/>
        <w:ind w:firstLine="708"/>
        <w:jc w:val="both"/>
        <w:rPr>
          <w:rFonts w:ascii="Times New Roman" w:hAnsi="Times New Roman"/>
          <w:sz w:val="18"/>
          <w:szCs w:val="18"/>
        </w:rPr>
      </w:pPr>
      <w:r w:rsidRPr="000D3DD8">
        <w:rPr>
          <w:rFonts w:ascii="Times New Roman" w:hAnsi="Times New Roman"/>
          <w:sz w:val="18"/>
          <w:szCs w:val="18"/>
        </w:rPr>
        <w:t xml:space="preserve">МППО выполнено 98 выездов на пожары и возгорания,  52 выезда  на пожары осуществлено   ПЧ-36 по охране Притобольного района. </w:t>
      </w:r>
    </w:p>
    <w:p w:rsidR="00234906" w:rsidRPr="000D3DD8" w:rsidRDefault="00234906" w:rsidP="000D3DD8">
      <w:pPr>
        <w:shd w:val="clear" w:color="auto" w:fill="FFFFFF"/>
        <w:tabs>
          <w:tab w:val="left" w:pos="798"/>
        </w:tabs>
        <w:spacing w:after="0" w:line="240" w:lineRule="atLeast"/>
        <w:ind w:firstLine="567"/>
        <w:jc w:val="both"/>
        <w:rPr>
          <w:rFonts w:ascii="Times New Roman" w:hAnsi="Times New Roman"/>
          <w:iCs/>
          <w:color w:val="FF0000"/>
          <w:spacing w:val="6"/>
          <w:sz w:val="18"/>
          <w:szCs w:val="18"/>
          <w:highlight w:val="yellow"/>
        </w:rPr>
      </w:pPr>
      <w:r w:rsidRPr="000D3DD8">
        <w:rPr>
          <w:rFonts w:ascii="Times New Roman" w:hAnsi="Times New Roman"/>
          <w:iCs/>
          <w:spacing w:val="6"/>
          <w:sz w:val="18"/>
          <w:szCs w:val="18"/>
        </w:rPr>
        <w:t xml:space="preserve">Увеличилось количество  техногенных пожаров – с 66(АППГ) до 112. Уменьшилось количество случаев  гибели людей при пожарах с 2 до 1 (в АППГ). </w:t>
      </w:r>
    </w:p>
    <w:p w:rsidR="00234906" w:rsidRPr="000D3DD8" w:rsidRDefault="00234906" w:rsidP="000D3DD8">
      <w:pPr>
        <w:spacing w:after="0" w:line="240" w:lineRule="auto"/>
        <w:ind w:firstLine="708"/>
        <w:contextualSpacing/>
        <w:jc w:val="both"/>
        <w:rPr>
          <w:rFonts w:ascii="Times New Roman" w:hAnsi="Times New Roman"/>
          <w:sz w:val="18"/>
          <w:szCs w:val="18"/>
        </w:rPr>
      </w:pPr>
      <w:r w:rsidRPr="000D3DD8">
        <w:rPr>
          <w:rFonts w:ascii="Times New Roman" w:hAnsi="Times New Roman"/>
          <w:iCs/>
          <w:spacing w:val="6"/>
          <w:sz w:val="18"/>
          <w:szCs w:val="18"/>
        </w:rPr>
        <w:t xml:space="preserve">В 2021 году в сравнении с 2020 годом количество лесных пожаров увеличилось с 6 АППГ до 20. Площадь пожаров также  увеличилась с 2,19 в 2020г.  до 582,84га в 2021г.. Ущерб от лесных пожаров увеличился по сравнению с 2020 годом с 1 млн. 874 тыс. руб. до 12 млн.621 тыс. 35 руб.  в 2021. </w:t>
      </w:r>
      <w:r w:rsidRPr="000D3DD8">
        <w:rPr>
          <w:rFonts w:ascii="Times New Roman" w:hAnsi="Times New Roman"/>
          <w:sz w:val="18"/>
          <w:szCs w:val="18"/>
        </w:rPr>
        <w:t xml:space="preserve">В целях организации оперативного мониторинга пожарной обстановки на территории Притобольного района на период пожароопасного сезона было сформировано 12 патрульных групп, в состав которых вошли старосты поселений, работники МППО, работники сельсоветов, депутаты,  15 маневренных групп, 1 контрольно- патрульная группа, проведено 1186 патрулирований, обследовано 4892 дворовых и придомовых территорий, выявлено 42 нарушения противопожарных требований, составлено 35 административных протокола. </w:t>
      </w:r>
    </w:p>
    <w:p w:rsidR="00234906" w:rsidRPr="000D3DD8" w:rsidRDefault="00234906" w:rsidP="000D3DD8">
      <w:pPr>
        <w:keepNext/>
        <w:keepLines/>
        <w:spacing w:after="0" w:line="240" w:lineRule="atLeast"/>
        <w:ind w:firstLine="567"/>
        <w:jc w:val="center"/>
        <w:rPr>
          <w:rFonts w:ascii="Times New Roman" w:hAnsi="Times New Roman"/>
          <w:b/>
          <w:sz w:val="18"/>
          <w:szCs w:val="18"/>
          <w:lang w:eastAsia="ar-SA"/>
        </w:rPr>
      </w:pPr>
      <w:r w:rsidRPr="000D3DD8">
        <w:rPr>
          <w:rFonts w:ascii="Times New Roman" w:hAnsi="Times New Roman"/>
          <w:b/>
          <w:sz w:val="18"/>
          <w:szCs w:val="18"/>
          <w:lang w:eastAsia="ar-SA"/>
        </w:rPr>
        <w:t>Опека и попечительство.</w:t>
      </w:r>
    </w:p>
    <w:p w:rsidR="00234906" w:rsidRPr="000D3DD8" w:rsidRDefault="00234906" w:rsidP="000D3DD8">
      <w:pPr>
        <w:tabs>
          <w:tab w:val="num" w:pos="0"/>
        </w:tabs>
        <w:spacing w:after="0" w:line="240" w:lineRule="auto"/>
        <w:ind w:firstLine="283"/>
        <w:jc w:val="both"/>
        <w:rPr>
          <w:rFonts w:ascii="Times New Roman" w:hAnsi="Times New Roman"/>
          <w:sz w:val="18"/>
          <w:szCs w:val="18"/>
        </w:rPr>
      </w:pPr>
      <w:r w:rsidRPr="000D3DD8">
        <w:rPr>
          <w:rFonts w:ascii="Times New Roman" w:hAnsi="Times New Roman"/>
          <w:sz w:val="18"/>
          <w:szCs w:val="18"/>
        </w:rPr>
        <w:t xml:space="preserve">      Выявлено 7 детей, оставшихся без попечения родителей. Все выявленные дети  устроены на семейные формы воспитания, неустроенных детей нет.</w:t>
      </w:r>
    </w:p>
    <w:p w:rsidR="00234906" w:rsidRPr="000D3DD8" w:rsidRDefault="00234906" w:rsidP="000D3DD8">
      <w:pPr>
        <w:tabs>
          <w:tab w:val="num" w:pos="0"/>
        </w:tabs>
        <w:spacing w:after="0" w:line="240" w:lineRule="auto"/>
        <w:ind w:firstLine="283"/>
        <w:jc w:val="both"/>
        <w:rPr>
          <w:rFonts w:ascii="Times New Roman" w:hAnsi="Times New Roman"/>
          <w:sz w:val="18"/>
          <w:szCs w:val="18"/>
        </w:rPr>
      </w:pPr>
      <w:r w:rsidRPr="000D3DD8">
        <w:rPr>
          <w:rFonts w:ascii="Times New Roman" w:hAnsi="Times New Roman"/>
          <w:sz w:val="18"/>
          <w:szCs w:val="18"/>
        </w:rPr>
        <w:t xml:space="preserve">     Число приемных семей составляет 44 семьи, в которых проживают 105 детей. Число семей, в которых обязанности по опеке и попечительству опекуном (попечителем) исполняются безвозмездно, составляет 17 семей, в которых проживают 20 детей. 10 детей находятся на предварительной опеке. Всего на учете состоит 135 детей, оставшихся без попечения родителей.</w:t>
      </w:r>
    </w:p>
    <w:p w:rsidR="00234906" w:rsidRPr="000D3DD8" w:rsidRDefault="00234906" w:rsidP="000D3DD8">
      <w:pPr>
        <w:tabs>
          <w:tab w:val="num" w:pos="0"/>
        </w:tabs>
        <w:spacing w:after="0" w:line="240" w:lineRule="auto"/>
        <w:ind w:firstLine="283"/>
        <w:jc w:val="both"/>
        <w:rPr>
          <w:rFonts w:ascii="Times New Roman" w:hAnsi="Times New Roman"/>
          <w:sz w:val="18"/>
          <w:szCs w:val="18"/>
        </w:rPr>
      </w:pPr>
      <w:r w:rsidRPr="000D3DD8">
        <w:rPr>
          <w:rFonts w:ascii="Times New Roman" w:hAnsi="Times New Roman"/>
          <w:sz w:val="18"/>
          <w:szCs w:val="18"/>
        </w:rPr>
        <w:t xml:space="preserve">     В 2021 году усыновлений не было. За АППГ было 4 усыновления. На учете в органе опеки и попечительства в качестве кандидатов в приемные родители состоит 9 граждан.</w:t>
      </w:r>
    </w:p>
    <w:p w:rsidR="00234906" w:rsidRPr="000D3DD8" w:rsidRDefault="00234906" w:rsidP="000D3DD8">
      <w:pPr>
        <w:spacing w:after="0" w:line="240" w:lineRule="atLeast"/>
        <w:ind w:firstLine="567"/>
        <w:jc w:val="center"/>
        <w:rPr>
          <w:rFonts w:ascii="Times New Roman" w:hAnsi="Times New Roman"/>
          <w:b/>
          <w:sz w:val="18"/>
          <w:szCs w:val="18"/>
        </w:rPr>
      </w:pPr>
      <w:r w:rsidRPr="000D3DD8">
        <w:rPr>
          <w:rFonts w:ascii="Times New Roman" w:hAnsi="Times New Roman"/>
          <w:b/>
          <w:sz w:val="18"/>
          <w:szCs w:val="18"/>
        </w:rPr>
        <w:t>Архив</w:t>
      </w:r>
    </w:p>
    <w:p w:rsidR="00234906" w:rsidRPr="000D3DD8" w:rsidRDefault="00234906" w:rsidP="000D3DD8">
      <w:pPr>
        <w:spacing w:after="0" w:line="240" w:lineRule="auto"/>
        <w:ind w:firstLine="708"/>
        <w:jc w:val="both"/>
        <w:rPr>
          <w:rFonts w:ascii="Times New Roman" w:hAnsi="Times New Roman"/>
          <w:sz w:val="18"/>
          <w:szCs w:val="18"/>
        </w:rPr>
      </w:pPr>
      <w:r w:rsidRPr="000D3DD8">
        <w:rPr>
          <w:rFonts w:ascii="Times New Roman" w:hAnsi="Times New Roman"/>
          <w:sz w:val="18"/>
          <w:szCs w:val="18"/>
        </w:rPr>
        <w:t>В архивном отделе сформировано 82 фонда документальных материалов, в которых находится 20637 дел, в том числе 162 единицы хранения относятся к областной форме собственности. Из 82 фондов 57 фондов – дела постоянного хранения, что составляет 15230 дел. 25 фондов – дела по личному составу, что составляет 5407 дел.</w:t>
      </w:r>
    </w:p>
    <w:p w:rsidR="00234906" w:rsidRPr="000D3DD8" w:rsidRDefault="00234906" w:rsidP="000D3DD8">
      <w:pPr>
        <w:spacing w:after="0" w:line="240" w:lineRule="auto"/>
        <w:ind w:firstLine="708"/>
        <w:jc w:val="both"/>
        <w:rPr>
          <w:rFonts w:ascii="Times New Roman" w:hAnsi="Times New Roman"/>
          <w:sz w:val="18"/>
          <w:szCs w:val="18"/>
        </w:rPr>
      </w:pPr>
      <w:r w:rsidRPr="000D3DD8">
        <w:rPr>
          <w:rFonts w:ascii="Times New Roman" w:hAnsi="Times New Roman"/>
          <w:sz w:val="18"/>
          <w:szCs w:val="18"/>
        </w:rPr>
        <w:t>Осуществлен прием документов от 13 организаций, на хранение поступило 191 дело постоянного хранения.</w:t>
      </w:r>
    </w:p>
    <w:p w:rsidR="00234906" w:rsidRPr="000D3DD8" w:rsidRDefault="00234906" w:rsidP="000D3DD8">
      <w:pPr>
        <w:spacing w:after="0" w:line="240" w:lineRule="atLeast"/>
        <w:jc w:val="both"/>
        <w:rPr>
          <w:rFonts w:ascii="Times New Roman" w:hAnsi="Times New Roman"/>
          <w:sz w:val="18"/>
          <w:szCs w:val="18"/>
        </w:rPr>
      </w:pPr>
      <w:r w:rsidRPr="000D3DD8">
        <w:rPr>
          <w:rFonts w:ascii="Times New Roman" w:hAnsi="Times New Roman"/>
          <w:sz w:val="18"/>
          <w:szCs w:val="18"/>
        </w:rPr>
        <w:t xml:space="preserve">             Всего за год поступило 637 запросов, исполнено социально правовых – 486, с выдачей архивных справок, копий; с положительным ответом – 407. В течение года поступил и был исполнен 151 тематический запрос. </w:t>
      </w:r>
    </w:p>
    <w:p w:rsidR="00234906" w:rsidRPr="000D3DD8" w:rsidRDefault="00234906" w:rsidP="000D3DD8">
      <w:pPr>
        <w:spacing w:after="0" w:line="240" w:lineRule="atLeast"/>
        <w:ind w:firstLine="567"/>
        <w:jc w:val="center"/>
        <w:rPr>
          <w:rFonts w:ascii="Times New Roman" w:hAnsi="Times New Roman"/>
          <w:b/>
          <w:bCs/>
          <w:sz w:val="18"/>
          <w:szCs w:val="18"/>
        </w:rPr>
      </w:pPr>
      <w:r w:rsidRPr="000D3DD8">
        <w:rPr>
          <w:rFonts w:ascii="Times New Roman" w:hAnsi="Times New Roman"/>
          <w:b/>
          <w:bCs/>
          <w:sz w:val="18"/>
          <w:szCs w:val="18"/>
        </w:rPr>
        <w:t>Уважаемые депутаты!</w:t>
      </w:r>
    </w:p>
    <w:p w:rsidR="00234906" w:rsidRPr="000D3DD8" w:rsidRDefault="00234906" w:rsidP="000D3DD8">
      <w:pPr>
        <w:spacing w:after="0" w:line="240" w:lineRule="auto"/>
        <w:ind w:firstLine="567"/>
        <w:jc w:val="both"/>
        <w:rPr>
          <w:rFonts w:ascii="Times New Roman" w:hAnsi="Times New Roman"/>
          <w:sz w:val="18"/>
          <w:szCs w:val="18"/>
        </w:rPr>
      </w:pPr>
      <w:r w:rsidRPr="000D3DD8">
        <w:rPr>
          <w:rFonts w:ascii="Times New Roman" w:hAnsi="Times New Roman"/>
          <w:sz w:val="18"/>
          <w:szCs w:val="18"/>
        </w:rPr>
        <w:t xml:space="preserve">Подводя итоги можно сказать, что в 2021 году была сохранена стабильная социально-экономическая обстановка, обеспечена жизнедеятельность района, безаварийная работа объектов инженерной инфраструктуры. Приоритетными направлениями социально-экономического развития </w:t>
      </w:r>
      <w:r>
        <w:rPr>
          <w:rFonts w:ascii="Times New Roman" w:hAnsi="Times New Roman"/>
          <w:sz w:val="18"/>
          <w:szCs w:val="18"/>
        </w:rPr>
        <w:t>района в текущем году считаем:-</w:t>
      </w:r>
      <w:r w:rsidRPr="000D3DD8">
        <w:rPr>
          <w:rFonts w:ascii="Times New Roman" w:hAnsi="Times New Roman"/>
          <w:sz w:val="18"/>
          <w:szCs w:val="18"/>
        </w:rPr>
        <w:t>развитие экономики через активизацию инвестиционной политики, развитие пр</w:t>
      </w:r>
      <w:r>
        <w:rPr>
          <w:rFonts w:ascii="Times New Roman" w:hAnsi="Times New Roman"/>
          <w:sz w:val="18"/>
          <w:szCs w:val="18"/>
        </w:rPr>
        <w:t>едпринимательской деятельности;-</w:t>
      </w:r>
      <w:r w:rsidRPr="000D3DD8">
        <w:rPr>
          <w:rFonts w:ascii="Times New Roman" w:hAnsi="Times New Roman"/>
          <w:sz w:val="18"/>
          <w:szCs w:val="18"/>
        </w:rPr>
        <w:t xml:space="preserve">реализация муниципальных программ на территории Притобольного района;                                                              - активизация участия в программах, во всех сферах деятельности, для привлечения дополнительного финансирования;                                                                                                                                                                      </w:t>
      </w:r>
      <w:r w:rsidRPr="000D3DD8">
        <w:rPr>
          <w:rFonts w:ascii="Times New Roman" w:hAnsi="Times New Roman"/>
          <w:color w:val="000000"/>
          <w:sz w:val="18"/>
          <w:szCs w:val="18"/>
        </w:rPr>
        <w:t>- создание благоприятных условий для развития малого и среднего бизнеса, обеспечивающего новые рабочие места, снижение социальной напряженности;</w:t>
      </w:r>
      <w:r>
        <w:rPr>
          <w:rFonts w:ascii="Times New Roman" w:hAnsi="Times New Roman"/>
          <w:sz w:val="18"/>
          <w:szCs w:val="18"/>
        </w:rPr>
        <w:t>-</w:t>
      </w:r>
      <w:r w:rsidRPr="000D3DD8">
        <w:rPr>
          <w:rFonts w:ascii="Times New Roman" w:hAnsi="Times New Roman"/>
          <w:sz w:val="18"/>
          <w:szCs w:val="18"/>
        </w:rPr>
        <w:t xml:space="preserve">наращивание собственных источников формирования местного бюджета за счет развития малого бизнеса, эффективного использования земель </w:t>
      </w:r>
      <w:r>
        <w:rPr>
          <w:rFonts w:ascii="Times New Roman" w:hAnsi="Times New Roman"/>
          <w:sz w:val="18"/>
          <w:szCs w:val="18"/>
        </w:rPr>
        <w:t>и муниципальной собственности.</w:t>
      </w:r>
      <w:r w:rsidRPr="000D3DD8">
        <w:rPr>
          <w:rFonts w:ascii="Times New Roman" w:hAnsi="Times New Roman"/>
          <w:sz w:val="18"/>
          <w:szCs w:val="18"/>
        </w:rPr>
        <w:t>В заключении хочу сказать то, что мы должны четко понимать, где надо проявить еще больше активности, упорства, где спросить с себя построже, на чем акцентировать усилия, чтобы жизнь населения района в наступившем 2022 году и в последующие годы развивалась, уровень жизни населения постоянно возрастал. И каждый из нас на своем месте обязан приложить максимум уси</w:t>
      </w:r>
      <w:r>
        <w:rPr>
          <w:rFonts w:ascii="Times New Roman" w:hAnsi="Times New Roman"/>
          <w:sz w:val="18"/>
          <w:szCs w:val="18"/>
        </w:rPr>
        <w:t xml:space="preserve">лий для выполнения этих задач. </w:t>
      </w:r>
      <w:r w:rsidRPr="000D3DD8">
        <w:rPr>
          <w:rFonts w:ascii="Times New Roman" w:hAnsi="Times New Roman"/>
          <w:sz w:val="18"/>
          <w:szCs w:val="18"/>
        </w:rPr>
        <w:t>Спасибо за внимание!</w:t>
      </w:r>
    </w:p>
    <w:p w:rsidR="00234906" w:rsidRPr="000D3DD8" w:rsidRDefault="00234906" w:rsidP="000D3DD8">
      <w:pPr>
        <w:spacing w:after="0" w:line="240" w:lineRule="auto"/>
        <w:ind w:right="562"/>
        <w:rPr>
          <w:rFonts w:ascii="Times New Roman" w:hAnsi="Times New Roman"/>
          <w:b/>
          <w:sz w:val="18"/>
          <w:szCs w:val="18"/>
        </w:rPr>
      </w:pPr>
    </w:p>
    <w:p w:rsidR="00234906" w:rsidRPr="000D3DD8" w:rsidRDefault="00234906" w:rsidP="000D3DD8">
      <w:pPr>
        <w:spacing w:after="0" w:line="240" w:lineRule="auto"/>
        <w:ind w:right="562"/>
        <w:jc w:val="center"/>
        <w:rPr>
          <w:rFonts w:ascii="Times New Roman" w:hAnsi="Times New Roman"/>
          <w:b/>
          <w:sz w:val="18"/>
          <w:szCs w:val="18"/>
        </w:rPr>
      </w:pPr>
      <w:r w:rsidRPr="000D3DD8">
        <w:rPr>
          <w:rFonts w:ascii="Times New Roman" w:hAnsi="Times New Roman"/>
          <w:b/>
          <w:sz w:val="18"/>
          <w:szCs w:val="18"/>
        </w:rPr>
        <w:t>РОССИЙСКАЯ ФЕДЕРАЦИЯ</w:t>
      </w:r>
    </w:p>
    <w:p w:rsidR="00234906" w:rsidRPr="000D3DD8" w:rsidRDefault="00234906" w:rsidP="000D3DD8">
      <w:pPr>
        <w:spacing w:after="0" w:line="240" w:lineRule="auto"/>
        <w:ind w:right="562"/>
        <w:jc w:val="center"/>
        <w:rPr>
          <w:rFonts w:ascii="Times New Roman" w:hAnsi="Times New Roman"/>
          <w:b/>
          <w:sz w:val="18"/>
          <w:szCs w:val="18"/>
        </w:rPr>
      </w:pPr>
      <w:r w:rsidRPr="000D3DD8">
        <w:rPr>
          <w:rFonts w:ascii="Times New Roman" w:hAnsi="Times New Roman"/>
          <w:b/>
          <w:sz w:val="18"/>
          <w:szCs w:val="18"/>
        </w:rPr>
        <w:t>КУРГАНСКАЯ ОБЛАСТЬ</w:t>
      </w:r>
    </w:p>
    <w:p w:rsidR="00234906" w:rsidRPr="000D3DD8" w:rsidRDefault="00234906" w:rsidP="000D3DD8">
      <w:pPr>
        <w:spacing w:after="0" w:line="240" w:lineRule="auto"/>
        <w:ind w:right="562"/>
        <w:jc w:val="center"/>
        <w:rPr>
          <w:rFonts w:ascii="Times New Roman" w:hAnsi="Times New Roman"/>
          <w:b/>
          <w:sz w:val="18"/>
          <w:szCs w:val="18"/>
        </w:rPr>
      </w:pPr>
      <w:r w:rsidRPr="000D3DD8">
        <w:rPr>
          <w:rFonts w:ascii="Times New Roman" w:hAnsi="Times New Roman"/>
          <w:b/>
          <w:sz w:val="18"/>
          <w:szCs w:val="18"/>
        </w:rPr>
        <w:t>ПРИТОБОЛЬНЫЙ РАЙОН</w:t>
      </w:r>
    </w:p>
    <w:p w:rsidR="00234906" w:rsidRPr="000D3DD8" w:rsidRDefault="00234906" w:rsidP="000D3DD8">
      <w:pPr>
        <w:spacing w:after="0" w:line="240" w:lineRule="auto"/>
        <w:ind w:right="562"/>
        <w:jc w:val="center"/>
        <w:rPr>
          <w:rFonts w:ascii="Times New Roman" w:hAnsi="Times New Roman"/>
          <w:b/>
          <w:sz w:val="18"/>
          <w:szCs w:val="18"/>
        </w:rPr>
      </w:pPr>
      <w:r w:rsidRPr="000D3DD8">
        <w:rPr>
          <w:rFonts w:ascii="Times New Roman" w:hAnsi="Times New Roman"/>
          <w:b/>
          <w:sz w:val="18"/>
          <w:szCs w:val="18"/>
        </w:rPr>
        <w:t>ПРИТОБОЛЬНАЯ  РАЙОННАЯ  ДУМА</w:t>
      </w:r>
    </w:p>
    <w:p w:rsidR="00234906" w:rsidRPr="000D3DD8" w:rsidRDefault="00234906" w:rsidP="000D3DD8">
      <w:pPr>
        <w:spacing w:after="0" w:line="240" w:lineRule="auto"/>
        <w:ind w:right="562"/>
        <w:jc w:val="center"/>
        <w:rPr>
          <w:rFonts w:ascii="Times New Roman" w:hAnsi="Times New Roman"/>
          <w:b/>
          <w:sz w:val="18"/>
          <w:szCs w:val="18"/>
        </w:rPr>
      </w:pPr>
      <w:r w:rsidRPr="000D3DD8">
        <w:rPr>
          <w:rFonts w:ascii="Times New Roman" w:hAnsi="Times New Roman"/>
          <w:b/>
          <w:sz w:val="18"/>
          <w:szCs w:val="18"/>
        </w:rPr>
        <w:t>РЕШЕНИЕ</w:t>
      </w:r>
    </w:p>
    <w:p w:rsidR="00234906" w:rsidRPr="000D3DD8" w:rsidRDefault="00234906" w:rsidP="000D3DD8">
      <w:pPr>
        <w:spacing w:after="0" w:line="240" w:lineRule="auto"/>
        <w:ind w:right="562"/>
        <w:jc w:val="both"/>
        <w:rPr>
          <w:rFonts w:ascii="Times New Roman" w:hAnsi="Times New Roman"/>
          <w:b/>
          <w:sz w:val="18"/>
          <w:szCs w:val="18"/>
        </w:rPr>
      </w:pPr>
      <w:r w:rsidRPr="000D3DD8">
        <w:rPr>
          <w:rFonts w:ascii="Times New Roman" w:hAnsi="Times New Roman"/>
          <w:b/>
          <w:sz w:val="18"/>
          <w:szCs w:val="18"/>
        </w:rPr>
        <w:t>от 25 мая 2022 года  № 118 с. Глядянское</w:t>
      </w:r>
    </w:p>
    <w:p w:rsidR="00234906" w:rsidRPr="000D3DD8" w:rsidRDefault="00234906" w:rsidP="000D3DD8">
      <w:pPr>
        <w:spacing w:after="0" w:line="240" w:lineRule="auto"/>
        <w:jc w:val="both"/>
        <w:rPr>
          <w:rFonts w:ascii="Times New Roman" w:hAnsi="Times New Roman"/>
          <w:b/>
          <w:color w:val="000000"/>
          <w:sz w:val="18"/>
          <w:szCs w:val="18"/>
        </w:rPr>
      </w:pPr>
      <w:r w:rsidRPr="000D3DD8">
        <w:rPr>
          <w:rFonts w:ascii="Times New Roman" w:hAnsi="Times New Roman"/>
          <w:b/>
          <w:color w:val="000000"/>
          <w:sz w:val="18"/>
          <w:szCs w:val="18"/>
        </w:rPr>
        <w:t>О  внесении  изменения  в   решение</w:t>
      </w:r>
    </w:p>
    <w:p w:rsidR="00234906" w:rsidRPr="000D3DD8" w:rsidRDefault="00234906" w:rsidP="000D3DD8">
      <w:pPr>
        <w:spacing w:after="0" w:line="240" w:lineRule="auto"/>
        <w:jc w:val="both"/>
        <w:rPr>
          <w:rFonts w:ascii="Times New Roman" w:hAnsi="Times New Roman"/>
          <w:b/>
          <w:color w:val="000000"/>
          <w:sz w:val="18"/>
          <w:szCs w:val="18"/>
        </w:rPr>
      </w:pPr>
      <w:r w:rsidRPr="000D3DD8">
        <w:rPr>
          <w:rFonts w:ascii="Times New Roman" w:hAnsi="Times New Roman"/>
          <w:b/>
          <w:color w:val="000000"/>
          <w:sz w:val="18"/>
          <w:szCs w:val="18"/>
        </w:rPr>
        <w:t>Притобольной  районной  Думы   от</w:t>
      </w:r>
    </w:p>
    <w:p w:rsidR="00234906" w:rsidRPr="000D3DD8" w:rsidRDefault="00234906" w:rsidP="000D3DD8">
      <w:pPr>
        <w:spacing w:after="0" w:line="240" w:lineRule="auto"/>
        <w:jc w:val="both"/>
        <w:rPr>
          <w:rFonts w:ascii="Times New Roman" w:hAnsi="Times New Roman"/>
          <w:b/>
          <w:color w:val="000000"/>
          <w:sz w:val="18"/>
          <w:szCs w:val="18"/>
        </w:rPr>
      </w:pPr>
      <w:r w:rsidRPr="000D3DD8">
        <w:rPr>
          <w:rFonts w:ascii="Times New Roman" w:hAnsi="Times New Roman"/>
          <w:b/>
          <w:color w:val="000000"/>
          <w:sz w:val="18"/>
          <w:szCs w:val="18"/>
        </w:rPr>
        <w:t xml:space="preserve">23  декабря  2020  года   №  33      «Об          </w:t>
      </w:r>
    </w:p>
    <w:p w:rsidR="00234906" w:rsidRPr="000D3DD8" w:rsidRDefault="00234906" w:rsidP="000D3DD8">
      <w:pPr>
        <w:spacing w:after="0" w:line="240" w:lineRule="auto"/>
        <w:jc w:val="both"/>
        <w:rPr>
          <w:rFonts w:ascii="Times New Roman" w:hAnsi="Times New Roman"/>
          <w:b/>
          <w:color w:val="000000"/>
          <w:sz w:val="18"/>
          <w:szCs w:val="18"/>
        </w:rPr>
      </w:pPr>
      <w:r w:rsidRPr="000D3DD8">
        <w:rPr>
          <w:rFonts w:ascii="Times New Roman" w:hAnsi="Times New Roman"/>
          <w:b/>
          <w:color w:val="000000"/>
          <w:sz w:val="18"/>
          <w:szCs w:val="18"/>
        </w:rPr>
        <w:t xml:space="preserve">утверждении                      Положения </w:t>
      </w:r>
    </w:p>
    <w:p w:rsidR="00234906" w:rsidRPr="000D3DD8" w:rsidRDefault="00234906" w:rsidP="000D3DD8">
      <w:pPr>
        <w:spacing w:after="0" w:line="240" w:lineRule="auto"/>
        <w:jc w:val="both"/>
        <w:rPr>
          <w:rFonts w:ascii="Times New Roman" w:hAnsi="Times New Roman"/>
          <w:b/>
          <w:color w:val="000000"/>
          <w:sz w:val="18"/>
          <w:szCs w:val="18"/>
        </w:rPr>
      </w:pPr>
      <w:r w:rsidRPr="000D3DD8">
        <w:rPr>
          <w:rFonts w:ascii="Times New Roman" w:hAnsi="Times New Roman"/>
          <w:b/>
          <w:color w:val="000000"/>
          <w:sz w:val="18"/>
          <w:szCs w:val="18"/>
        </w:rPr>
        <w:t xml:space="preserve">об      определении      размера          и </w:t>
      </w:r>
    </w:p>
    <w:p w:rsidR="00234906" w:rsidRPr="000D3DD8" w:rsidRDefault="00234906" w:rsidP="000D3DD8">
      <w:pPr>
        <w:spacing w:after="0" w:line="240" w:lineRule="auto"/>
        <w:jc w:val="both"/>
        <w:rPr>
          <w:rFonts w:ascii="Times New Roman" w:hAnsi="Times New Roman"/>
          <w:b/>
          <w:sz w:val="18"/>
          <w:szCs w:val="18"/>
        </w:rPr>
      </w:pPr>
      <w:r w:rsidRPr="000D3DD8">
        <w:rPr>
          <w:rFonts w:ascii="Times New Roman" w:hAnsi="Times New Roman"/>
          <w:b/>
          <w:color w:val="000000"/>
          <w:sz w:val="18"/>
          <w:szCs w:val="18"/>
        </w:rPr>
        <w:t xml:space="preserve">условий                оплаты           труда </w:t>
      </w:r>
    </w:p>
    <w:p w:rsidR="00234906" w:rsidRPr="000D3DD8" w:rsidRDefault="00234906" w:rsidP="000D3DD8">
      <w:pPr>
        <w:spacing w:after="0" w:line="240" w:lineRule="auto"/>
        <w:jc w:val="both"/>
        <w:rPr>
          <w:rFonts w:ascii="Times New Roman" w:hAnsi="Times New Roman"/>
          <w:b/>
          <w:sz w:val="18"/>
          <w:szCs w:val="18"/>
        </w:rPr>
      </w:pPr>
      <w:r w:rsidRPr="000D3DD8">
        <w:rPr>
          <w:rFonts w:ascii="Times New Roman" w:hAnsi="Times New Roman"/>
          <w:b/>
          <w:color w:val="000000"/>
          <w:sz w:val="18"/>
          <w:szCs w:val="18"/>
        </w:rPr>
        <w:t>Главы       Притобольного     района,</w:t>
      </w:r>
    </w:p>
    <w:p w:rsidR="00234906" w:rsidRPr="000D3DD8" w:rsidRDefault="00234906" w:rsidP="000D3DD8">
      <w:pPr>
        <w:spacing w:after="0" w:line="240" w:lineRule="auto"/>
        <w:jc w:val="both"/>
        <w:rPr>
          <w:rFonts w:ascii="Times New Roman" w:hAnsi="Times New Roman"/>
          <w:b/>
          <w:color w:val="000000"/>
          <w:sz w:val="18"/>
          <w:szCs w:val="18"/>
        </w:rPr>
      </w:pPr>
      <w:r w:rsidRPr="000D3DD8">
        <w:rPr>
          <w:rFonts w:ascii="Times New Roman" w:hAnsi="Times New Roman"/>
          <w:b/>
          <w:color w:val="000000"/>
          <w:sz w:val="18"/>
          <w:szCs w:val="18"/>
        </w:rPr>
        <w:t xml:space="preserve">осуществляющего свои полномочия </w:t>
      </w:r>
    </w:p>
    <w:p w:rsidR="00234906" w:rsidRPr="000D3DD8" w:rsidRDefault="00234906" w:rsidP="000D3DD8">
      <w:pPr>
        <w:spacing w:after="0" w:line="240" w:lineRule="auto"/>
        <w:jc w:val="both"/>
        <w:rPr>
          <w:rFonts w:ascii="Times New Roman" w:hAnsi="Times New Roman"/>
          <w:b/>
          <w:sz w:val="18"/>
          <w:szCs w:val="18"/>
        </w:rPr>
      </w:pPr>
      <w:r w:rsidRPr="000D3DD8">
        <w:rPr>
          <w:rFonts w:ascii="Times New Roman" w:hAnsi="Times New Roman"/>
          <w:b/>
          <w:color w:val="000000"/>
          <w:sz w:val="18"/>
          <w:szCs w:val="18"/>
        </w:rPr>
        <w:t>на         постоянной           основе»</w:t>
      </w:r>
    </w:p>
    <w:p w:rsidR="00234906" w:rsidRPr="000D3DD8" w:rsidRDefault="00234906" w:rsidP="000D3DD8">
      <w:pPr>
        <w:tabs>
          <w:tab w:val="left" w:pos="567"/>
        </w:tabs>
        <w:spacing w:after="0" w:line="240" w:lineRule="auto"/>
        <w:ind w:firstLine="567"/>
        <w:jc w:val="both"/>
        <w:rPr>
          <w:rFonts w:ascii="Times New Roman" w:hAnsi="Times New Roman"/>
          <w:sz w:val="18"/>
          <w:szCs w:val="18"/>
        </w:rPr>
      </w:pPr>
      <w:r w:rsidRPr="000D3DD8">
        <w:rPr>
          <w:rFonts w:ascii="Times New Roman" w:hAnsi="Times New Roman"/>
          <w:sz w:val="18"/>
          <w:szCs w:val="18"/>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Уставом Притобольного района Курганской области, Регламентом Притобольной районной Думы,  Притобольная районная Дума</w:t>
      </w:r>
    </w:p>
    <w:p w:rsidR="00234906" w:rsidRPr="000D3DD8" w:rsidRDefault="00234906" w:rsidP="000D3DD8">
      <w:pPr>
        <w:spacing w:after="0" w:line="240" w:lineRule="auto"/>
        <w:jc w:val="both"/>
        <w:rPr>
          <w:rFonts w:ascii="Times New Roman" w:hAnsi="Times New Roman"/>
          <w:b/>
          <w:sz w:val="18"/>
          <w:szCs w:val="18"/>
        </w:rPr>
      </w:pPr>
      <w:r w:rsidRPr="000D3DD8">
        <w:rPr>
          <w:rFonts w:ascii="Times New Roman" w:hAnsi="Times New Roman"/>
          <w:b/>
          <w:sz w:val="18"/>
          <w:szCs w:val="18"/>
        </w:rPr>
        <w:t>РЕШИЛА:</w:t>
      </w:r>
    </w:p>
    <w:p w:rsidR="00234906" w:rsidRPr="000D3DD8" w:rsidRDefault="00234906" w:rsidP="000D3DD8">
      <w:pPr>
        <w:numPr>
          <w:ilvl w:val="0"/>
          <w:numId w:val="12"/>
        </w:numPr>
        <w:tabs>
          <w:tab w:val="num" w:pos="0"/>
        </w:tabs>
        <w:spacing w:after="0" w:line="240" w:lineRule="auto"/>
        <w:ind w:left="0" w:firstLine="660"/>
        <w:jc w:val="both"/>
        <w:rPr>
          <w:rFonts w:ascii="Times New Roman" w:hAnsi="Times New Roman"/>
          <w:color w:val="000000"/>
          <w:sz w:val="18"/>
          <w:szCs w:val="18"/>
        </w:rPr>
      </w:pPr>
      <w:r w:rsidRPr="000D3DD8">
        <w:rPr>
          <w:rFonts w:ascii="Times New Roman" w:hAnsi="Times New Roman"/>
          <w:sz w:val="18"/>
          <w:szCs w:val="18"/>
        </w:rPr>
        <w:t xml:space="preserve">Внести в Решение Притобольной районной Думы от 23 декабря 2020 года № 33 «Об утверждении </w:t>
      </w:r>
      <w:r w:rsidRPr="000D3DD8">
        <w:rPr>
          <w:rFonts w:ascii="Times New Roman" w:hAnsi="Times New Roman"/>
          <w:color w:val="000000"/>
          <w:sz w:val="18"/>
          <w:szCs w:val="18"/>
        </w:rPr>
        <w:t>Положения об определении размера и условий оплаты труда Главы Притобольного района, осуществляющего свои полномочия на постоянной основе» изменение, пункт 3 Приложения к Положению об</w:t>
      </w:r>
      <w:r w:rsidRPr="000D3DD8">
        <w:rPr>
          <w:rFonts w:ascii="Times New Roman" w:hAnsi="Times New Roman"/>
          <w:sz w:val="18"/>
          <w:szCs w:val="18"/>
        </w:rPr>
        <w:t xml:space="preserve"> </w:t>
      </w:r>
      <w:r w:rsidRPr="000D3DD8">
        <w:rPr>
          <w:rFonts w:ascii="Times New Roman" w:hAnsi="Times New Roman"/>
          <w:color w:val="000000"/>
          <w:sz w:val="18"/>
          <w:szCs w:val="18"/>
        </w:rPr>
        <w:t>определении размера и выплаты ежемесячного денежного поощрения Главе Притобольного района,</w:t>
      </w:r>
      <w:r w:rsidRPr="000D3DD8">
        <w:rPr>
          <w:rFonts w:ascii="Times New Roman" w:hAnsi="Times New Roman"/>
          <w:sz w:val="18"/>
          <w:szCs w:val="18"/>
        </w:rPr>
        <w:t xml:space="preserve"> </w:t>
      </w:r>
      <w:r w:rsidRPr="000D3DD8">
        <w:rPr>
          <w:rFonts w:ascii="Times New Roman" w:hAnsi="Times New Roman"/>
          <w:color w:val="000000"/>
          <w:sz w:val="18"/>
          <w:szCs w:val="18"/>
        </w:rPr>
        <w:t xml:space="preserve">осуществляющему свои полномочия на постоянной основе </w:t>
      </w:r>
      <w:r w:rsidRPr="000D3DD8">
        <w:rPr>
          <w:rFonts w:ascii="Times New Roman" w:hAnsi="Times New Roman"/>
          <w:sz w:val="18"/>
          <w:szCs w:val="18"/>
        </w:rPr>
        <w:t xml:space="preserve">  изложить в следующей редакции:</w:t>
      </w:r>
    </w:p>
    <w:p w:rsidR="00234906" w:rsidRPr="000D3DD8" w:rsidRDefault="00234906" w:rsidP="000D3DD8">
      <w:pPr>
        <w:tabs>
          <w:tab w:val="left" w:pos="0"/>
        </w:tabs>
        <w:spacing w:after="0" w:line="240" w:lineRule="auto"/>
        <w:jc w:val="both"/>
        <w:rPr>
          <w:rFonts w:ascii="Times New Roman" w:hAnsi="Times New Roman"/>
          <w:color w:val="000000"/>
          <w:sz w:val="18"/>
          <w:szCs w:val="18"/>
        </w:rPr>
      </w:pPr>
      <w:r w:rsidRPr="000D3DD8">
        <w:rPr>
          <w:rFonts w:ascii="Times New Roman" w:hAnsi="Times New Roman"/>
          <w:sz w:val="18"/>
          <w:szCs w:val="18"/>
        </w:rPr>
        <w:t xml:space="preserve">          «3. Размер ежемесячного денежного поощрения </w:t>
      </w:r>
      <w:r w:rsidRPr="000D3DD8">
        <w:rPr>
          <w:rFonts w:ascii="Times New Roman" w:hAnsi="Times New Roman"/>
          <w:color w:val="000000"/>
          <w:sz w:val="18"/>
          <w:szCs w:val="18"/>
        </w:rPr>
        <w:t>Главы устанавливается в размере от 1 до 1,7235 должностных окладов Главы.».</w:t>
      </w:r>
    </w:p>
    <w:p w:rsidR="00234906" w:rsidRPr="000D3DD8" w:rsidRDefault="00234906" w:rsidP="000D3DD8">
      <w:pPr>
        <w:autoSpaceDE w:val="0"/>
        <w:autoSpaceDN w:val="0"/>
        <w:adjustRightInd w:val="0"/>
        <w:spacing w:after="0" w:line="240" w:lineRule="auto"/>
        <w:ind w:firstLine="567"/>
        <w:jc w:val="both"/>
        <w:rPr>
          <w:rFonts w:ascii="Times New Roman" w:hAnsi="Times New Roman"/>
          <w:sz w:val="18"/>
          <w:szCs w:val="18"/>
        </w:rPr>
      </w:pPr>
      <w:r w:rsidRPr="000D3DD8">
        <w:rPr>
          <w:rFonts w:ascii="Times New Roman" w:hAnsi="Times New Roman"/>
          <w:color w:val="000000"/>
          <w:sz w:val="18"/>
          <w:szCs w:val="18"/>
        </w:rPr>
        <w:t xml:space="preserve">  2. </w:t>
      </w:r>
      <w:r w:rsidRPr="000D3DD8">
        <w:rPr>
          <w:rFonts w:ascii="Times New Roman" w:hAnsi="Times New Roman"/>
          <w:sz w:val="18"/>
          <w:szCs w:val="18"/>
        </w:rPr>
        <w:t xml:space="preserve"> Настоящее решение применяется к правоотношениям, начиная с 1 апреля 2022 года.</w:t>
      </w:r>
    </w:p>
    <w:p w:rsidR="00234906" w:rsidRPr="000D3DD8" w:rsidRDefault="00234906" w:rsidP="000D3DD8">
      <w:pPr>
        <w:spacing w:after="0" w:line="240" w:lineRule="auto"/>
        <w:jc w:val="both"/>
        <w:rPr>
          <w:rFonts w:ascii="Times New Roman" w:hAnsi="Times New Roman"/>
          <w:sz w:val="18"/>
          <w:szCs w:val="18"/>
        </w:rPr>
      </w:pPr>
      <w:r w:rsidRPr="000D3DD8">
        <w:rPr>
          <w:rFonts w:ascii="Times New Roman" w:hAnsi="Times New Roman"/>
          <w:color w:val="000000"/>
          <w:sz w:val="18"/>
          <w:szCs w:val="18"/>
        </w:rPr>
        <w:t xml:space="preserve">            3.</w:t>
      </w:r>
      <w:r w:rsidRPr="000D3DD8">
        <w:rPr>
          <w:rFonts w:ascii="Times New Roman" w:hAnsi="Times New Roman"/>
          <w:sz w:val="18"/>
          <w:szCs w:val="18"/>
        </w:rPr>
        <w:t xml:space="preserve"> Настоящее решение вступает в силу после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234906" w:rsidRPr="000D3DD8" w:rsidRDefault="00234906" w:rsidP="000D3DD8">
      <w:pPr>
        <w:spacing w:after="0" w:line="240" w:lineRule="auto"/>
        <w:ind w:firstLine="688"/>
        <w:jc w:val="both"/>
        <w:rPr>
          <w:rFonts w:ascii="Times New Roman" w:hAnsi="Times New Roman"/>
          <w:sz w:val="18"/>
          <w:szCs w:val="18"/>
        </w:rPr>
      </w:pPr>
      <w:r w:rsidRPr="000D3DD8">
        <w:rPr>
          <w:rFonts w:ascii="Times New Roman" w:hAnsi="Times New Roman"/>
          <w:sz w:val="18"/>
          <w:szCs w:val="18"/>
        </w:rPr>
        <w:t xml:space="preserve"> 4. Контроль за выполнением настоящего решения возложить на комитет по правовым вопросам Притобольной районной Думы.</w:t>
      </w:r>
    </w:p>
    <w:p w:rsidR="00234906" w:rsidRPr="000D3DD8" w:rsidRDefault="00234906" w:rsidP="000D3DD8">
      <w:pPr>
        <w:spacing w:after="0" w:line="240" w:lineRule="auto"/>
        <w:jc w:val="both"/>
        <w:rPr>
          <w:rFonts w:ascii="Times New Roman" w:hAnsi="Times New Roman"/>
          <w:sz w:val="18"/>
          <w:szCs w:val="18"/>
        </w:rPr>
      </w:pPr>
    </w:p>
    <w:p w:rsidR="00234906" w:rsidRPr="000D3DD8" w:rsidRDefault="00234906" w:rsidP="000D3DD8">
      <w:pPr>
        <w:spacing w:after="0" w:line="240" w:lineRule="auto"/>
        <w:jc w:val="both"/>
        <w:rPr>
          <w:rFonts w:ascii="Times New Roman" w:hAnsi="Times New Roman"/>
          <w:sz w:val="18"/>
          <w:szCs w:val="18"/>
        </w:rPr>
      </w:pPr>
      <w:r w:rsidRPr="000D3DD8">
        <w:rPr>
          <w:rFonts w:ascii="Times New Roman" w:hAnsi="Times New Roman"/>
          <w:sz w:val="18"/>
          <w:szCs w:val="18"/>
        </w:rPr>
        <w:t>Председатель Притобольной районной Думы</w:t>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t xml:space="preserve"> Г.В. Кубасова</w:t>
      </w:r>
    </w:p>
    <w:p w:rsidR="00234906" w:rsidRPr="000D3DD8" w:rsidRDefault="00234906" w:rsidP="000D3DD8">
      <w:pPr>
        <w:spacing w:after="0" w:line="240" w:lineRule="auto"/>
        <w:jc w:val="both"/>
        <w:rPr>
          <w:rFonts w:ascii="Times New Roman" w:hAnsi="Times New Roman"/>
          <w:sz w:val="18"/>
          <w:szCs w:val="18"/>
        </w:rPr>
      </w:pPr>
    </w:p>
    <w:p w:rsidR="00234906" w:rsidRPr="000D3DD8" w:rsidRDefault="00234906" w:rsidP="000D3DD8">
      <w:pPr>
        <w:spacing w:after="0" w:line="240" w:lineRule="auto"/>
        <w:jc w:val="both"/>
        <w:rPr>
          <w:rFonts w:ascii="Times New Roman" w:hAnsi="Times New Roman"/>
          <w:sz w:val="18"/>
          <w:szCs w:val="18"/>
        </w:rPr>
      </w:pPr>
      <w:r w:rsidRPr="000D3DD8">
        <w:rPr>
          <w:rFonts w:ascii="Times New Roman" w:hAnsi="Times New Roman"/>
          <w:sz w:val="18"/>
          <w:szCs w:val="18"/>
        </w:rPr>
        <w:t>Глава Притобольного района</w:t>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t>Л.В. Злыднева</w:t>
      </w:r>
    </w:p>
    <w:p w:rsidR="00234906" w:rsidRPr="000D3DD8" w:rsidRDefault="00234906" w:rsidP="000D3DD8">
      <w:pPr>
        <w:spacing w:after="0" w:line="240" w:lineRule="auto"/>
        <w:jc w:val="both"/>
        <w:rPr>
          <w:rFonts w:ascii="Times New Roman" w:hAnsi="Times New Roman"/>
          <w:sz w:val="18"/>
          <w:szCs w:val="18"/>
        </w:rPr>
      </w:pPr>
    </w:p>
    <w:p w:rsidR="00234906" w:rsidRPr="000D3DD8" w:rsidRDefault="00234906" w:rsidP="000D3DD8">
      <w:pPr>
        <w:spacing w:after="0" w:line="240" w:lineRule="auto"/>
        <w:jc w:val="center"/>
        <w:rPr>
          <w:rFonts w:ascii="Times New Roman" w:hAnsi="Times New Roman"/>
          <w:b/>
          <w:sz w:val="18"/>
          <w:szCs w:val="18"/>
        </w:rPr>
      </w:pPr>
      <w:r w:rsidRPr="000D3DD8">
        <w:rPr>
          <w:rFonts w:ascii="Times New Roman" w:hAnsi="Times New Roman"/>
          <w:b/>
          <w:sz w:val="18"/>
          <w:szCs w:val="18"/>
        </w:rPr>
        <w:t>РОССИЙСКАЯ ФЕДЕРАЦИЯ</w:t>
      </w:r>
    </w:p>
    <w:p w:rsidR="00234906" w:rsidRPr="000D3DD8" w:rsidRDefault="00234906" w:rsidP="000D3DD8">
      <w:pPr>
        <w:spacing w:after="0" w:line="240" w:lineRule="auto"/>
        <w:jc w:val="center"/>
        <w:rPr>
          <w:rFonts w:ascii="Times New Roman" w:hAnsi="Times New Roman"/>
          <w:b/>
          <w:sz w:val="18"/>
          <w:szCs w:val="18"/>
        </w:rPr>
      </w:pPr>
      <w:r w:rsidRPr="000D3DD8">
        <w:rPr>
          <w:rFonts w:ascii="Times New Roman" w:hAnsi="Times New Roman"/>
          <w:b/>
          <w:sz w:val="18"/>
          <w:szCs w:val="18"/>
        </w:rPr>
        <w:t>КУРГАНСКАЯ ОБЛАСТЬ</w:t>
      </w:r>
    </w:p>
    <w:p w:rsidR="00234906" w:rsidRPr="000D3DD8" w:rsidRDefault="00234906" w:rsidP="000D3DD8">
      <w:pPr>
        <w:spacing w:after="0" w:line="240" w:lineRule="auto"/>
        <w:jc w:val="center"/>
        <w:rPr>
          <w:rFonts w:ascii="Times New Roman" w:hAnsi="Times New Roman"/>
          <w:b/>
          <w:sz w:val="18"/>
          <w:szCs w:val="18"/>
        </w:rPr>
      </w:pPr>
      <w:r w:rsidRPr="000D3DD8">
        <w:rPr>
          <w:rFonts w:ascii="Times New Roman" w:hAnsi="Times New Roman"/>
          <w:b/>
          <w:sz w:val="18"/>
          <w:szCs w:val="18"/>
        </w:rPr>
        <w:t>ПРИТОБОЛЬНЫЙ РАЙОН</w:t>
      </w:r>
    </w:p>
    <w:p w:rsidR="00234906" w:rsidRPr="000D3DD8" w:rsidRDefault="00234906" w:rsidP="000D3DD8">
      <w:pPr>
        <w:spacing w:after="0" w:line="240" w:lineRule="auto"/>
        <w:jc w:val="center"/>
        <w:rPr>
          <w:rFonts w:ascii="Times New Roman" w:hAnsi="Times New Roman"/>
          <w:b/>
          <w:sz w:val="18"/>
          <w:szCs w:val="18"/>
        </w:rPr>
      </w:pPr>
      <w:r w:rsidRPr="000D3DD8">
        <w:rPr>
          <w:rFonts w:ascii="Times New Roman" w:hAnsi="Times New Roman"/>
          <w:b/>
          <w:sz w:val="18"/>
          <w:szCs w:val="18"/>
        </w:rPr>
        <w:t>ПРИТОБОЛЬНАЯ РАЙОННАЯ ДУМА</w:t>
      </w:r>
    </w:p>
    <w:p w:rsidR="00234906" w:rsidRPr="000D3DD8" w:rsidRDefault="00234906" w:rsidP="000D3DD8">
      <w:pPr>
        <w:spacing w:after="0" w:line="240" w:lineRule="auto"/>
        <w:jc w:val="center"/>
        <w:rPr>
          <w:rFonts w:ascii="Times New Roman" w:hAnsi="Times New Roman"/>
          <w:b/>
          <w:sz w:val="18"/>
          <w:szCs w:val="18"/>
        </w:rPr>
      </w:pPr>
      <w:r w:rsidRPr="000D3DD8">
        <w:rPr>
          <w:rFonts w:ascii="Times New Roman" w:hAnsi="Times New Roman"/>
          <w:b/>
          <w:sz w:val="18"/>
          <w:szCs w:val="18"/>
        </w:rPr>
        <w:t>РЕШЕНИЕ</w:t>
      </w:r>
    </w:p>
    <w:p w:rsidR="00234906" w:rsidRPr="000D3DD8" w:rsidRDefault="00234906" w:rsidP="000D3DD8">
      <w:pPr>
        <w:spacing w:after="0" w:line="240" w:lineRule="auto"/>
        <w:rPr>
          <w:rFonts w:ascii="Times New Roman" w:hAnsi="Times New Roman"/>
          <w:b/>
          <w:sz w:val="18"/>
          <w:szCs w:val="18"/>
        </w:rPr>
      </w:pPr>
      <w:r w:rsidRPr="000D3DD8">
        <w:rPr>
          <w:rFonts w:ascii="Times New Roman" w:hAnsi="Times New Roman"/>
          <w:b/>
          <w:sz w:val="18"/>
          <w:szCs w:val="18"/>
        </w:rPr>
        <w:t>от  25 мая 2022 года № 119 с. Глядянское</w:t>
      </w:r>
    </w:p>
    <w:p w:rsidR="00234906" w:rsidRPr="000D3DD8" w:rsidRDefault="00234906" w:rsidP="000D3DD8">
      <w:pPr>
        <w:spacing w:after="0" w:line="240" w:lineRule="auto"/>
        <w:jc w:val="both"/>
        <w:rPr>
          <w:rFonts w:ascii="Times New Roman" w:hAnsi="Times New Roman"/>
          <w:b/>
          <w:sz w:val="18"/>
          <w:szCs w:val="18"/>
        </w:rPr>
      </w:pPr>
      <w:r w:rsidRPr="000D3DD8">
        <w:rPr>
          <w:rFonts w:ascii="Times New Roman" w:hAnsi="Times New Roman"/>
          <w:b/>
          <w:sz w:val="18"/>
          <w:szCs w:val="18"/>
        </w:rPr>
        <w:t>О внесении изменений в решение</w:t>
      </w:r>
    </w:p>
    <w:p w:rsidR="00234906" w:rsidRPr="000D3DD8" w:rsidRDefault="00234906" w:rsidP="000D3DD8">
      <w:pPr>
        <w:spacing w:after="0" w:line="240" w:lineRule="auto"/>
        <w:jc w:val="both"/>
        <w:rPr>
          <w:rFonts w:ascii="Times New Roman" w:hAnsi="Times New Roman"/>
          <w:b/>
          <w:sz w:val="18"/>
          <w:szCs w:val="18"/>
        </w:rPr>
      </w:pPr>
      <w:r w:rsidRPr="000D3DD8">
        <w:rPr>
          <w:rFonts w:ascii="Times New Roman" w:hAnsi="Times New Roman"/>
          <w:b/>
          <w:sz w:val="18"/>
          <w:szCs w:val="18"/>
        </w:rPr>
        <w:t>Притобольной   районной   Думы</w:t>
      </w:r>
    </w:p>
    <w:p w:rsidR="00234906" w:rsidRPr="000D3DD8" w:rsidRDefault="00234906" w:rsidP="000D3DD8">
      <w:pPr>
        <w:spacing w:after="0" w:line="240" w:lineRule="auto"/>
        <w:jc w:val="both"/>
        <w:rPr>
          <w:rFonts w:ascii="Times New Roman" w:hAnsi="Times New Roman"/>
          <w:b/>
          <w:sz w:val="18"/>
          <w:szCs w:val="18"/>
        </w:rPr>
      </w:pPr>
      <w:r w:rsidRPr="000D3DD8">
        <w:rPr>
          <w:rFonts w:ascii="Times New Roman" w:hAnsi="Times New Roman"/>
          <w:b/>
          <w:sz w:val="18"/>
          <w:szCs w:val="18"/>
        </w:rPr>
        <w:t>от   30   октября   2019 года № 329</w:t>
      </w:r>
    </w:p>
    <w:p w:rsidR="00234906" w:rsidRPr="000D3DD8" w:rsidRDefault="00234906" w:rsidP="000D3DD8">
      <w:pPr>
        <w:spacing w:after="0" w:line="240" w:lineRule="auto"/>
        <w:jc w:val="both"/>
        <w:rPr>
          <w:rFonts w:ascii="Times New Roman" w:hAnsi="Times New Roman"/>
          <w:b/>
          <w:sz w:val="18"/>
          <w:szCs w:val="18"/>
        </w:rPr>
      </w:pPr>
      <w:r w:rsidRPr="000D3DD8">
        <w:rPr>
          <w:rFonts w:ascii="Times New Roman" w:hAnsi="Times New Roman"/>
          <w:b/>
          <w:sz w:val="18"/>
          <w:szCs w:val="18"/>
        </w:rPr>
        <w:t xml:space="preserve">«Об    установлении   должностей </w:t>
      </w:r>
    </w:p>
    <w:p w:rsidR="00234906" w:rsidRPr="000D3DD8" w:rsidRDefault="00234906" w:rsidP="000D3DD8">
      <w:pPr>
        <w:spacing w:after="0" w:line="240" w:lineRule="auto"/>
        <w:jc w:val="both"/>
        <w:rPr>
          <w:rFonts w:ascii="Times New Roman" w:hAnsi="Times New Roman"/>
          <w:b/>
          <w:sz w:val="18"/>
          <w:szCs w:val="18"/>
        </w:rPr>
      </w:pPr>
      <w:r w:rsidRPr="000D3DD8">
        <w:rPr>
          <w:rFonts w:ascii="Times New Roman" w:hAnsi="Times New Roman"/>
          <w:b/>
          <w:sz w:val="18"/>
          <w:szCs w:val="18"/>
        </w:rPr>
        <w:t xml:space="preserve">муниципальной                  службы </w:t>
      </w:r>
    </w:p>
    <w:p w:rsidR="00234906" w:rsidRPr="000D3DD8" w:rsidRDefault="00234906" w:rsidP="000D3DD8">
      <w:pPr>
        <w:spacing w:after="0" w:line="240" w:lineRule="auto"/>
        <w:jc w:val="both"/>
        <w:rPr>
          <w:rFonts w:ascii="Times New Roman" w:hAnsi="Times New Roman"/>
          <w:b/>
          <w:sz w:val="18"/>
          <w:szCs w:val="18"/>
        </w:rPr>
      </w:pPr>
      <w:r w:rsidRPr="000D3DD8">
        <w:rPr>
          <w:rFonts w:ascii="Times New Roman" w:hAnsi="Times New Roman"/>
          <w:b/>
          <w:sz w:val="18"/>
          <w:szCs w:val="18"/>
        </w:rPr>
        <w:t>в          Притобольном         районе</w:t>
      </w:r>
    </w:p>
    <w:p w:rsidR="00234906" w:rsidRPr="000D3DD8" w:rsidRDefault="00234906" w:rsidP="000D3DD8">
      <w:pPr>
        <w:spacing w:after="0" w:line="240" w:lineRule="auto"/>
        <w:jc w:val="both"/>
        <w:rPr>
          <w:rFonts w:ascii="Times New Roman" w:hAnsi="Times New Roman"/>
          <w:b/>
          <w:sz w:val="18"/>
          <w:szCs w:val="18"/>
          <w:u w:val="single"/>
        </w:rPr>
      </w:pPr>
      <w:r w:rsidRPr="000D3DD8">
        <w:rPr>
          <w:rFonts w:ascii="Times New Roman" w:hAnsi="Times New Roman"/>
          <w:b/>
          <w:sz w:val="18"/>
          <w:szCs w:val="18"/>
        </w:rPr>
        <w:t>Курганской области»</w:t>
      </w:r>
      <w:r w:rsidRPr="000D3DD8">
        <w:rPr>
          <w:rFonts w:ascii="Times New Roman" w:hAnsi="Times New Roman"/>
          <w:b/>
          <w:sz w:val="18"/>
          <w:szCs w:val="18"/>
          <w:u w:val="single"/>
        </w:rPr>
        <w:t xml:space="preserve"> </w:t>
      </w:r>
    </w:p>
    <w:p w:rsidR="00234906" w:rsidRPr="000D3DD8" w:rsidRDefault="00234906" w:rsidP="000D3DD8">
      <w:pPr>
        <w:spacing w:after="0" w:line="240" w:lineRule="auto"/>
        <w:jc w:val="both"/>
        <w:rPr>
          <w:rFonts w:ascii="Times New Roman" w:hAnsi="Times New Roman"/>
          <w:sz w:val="18"/>
          <w:szCs w:val="18"/>
        </w:rPr>
      </w:pPr>
      <w:r w:rsidRPr="000D3DD8">
        <w:rPr>
          <w:rFonts w:ascii="Times New Roman" w:hAnsi="Times New Roman"/>
          <w:sz w:val="18"/>
          <w:szCs w:val="18"/>
        </w:rPr>
        <w:t xml:space="preserve">         В соответствии с Федеральным законом  от 02.03.2007 г.  № 25-ФЗ «О муниципальной службе Российской Федерации», Законом Курганской области от 30.05.2007 г. № 251 «О регулировании отдельных положений муниципальной службы в Курганской области», на основании статьи 21 Устава Притобольного района Курганской области,  статьи 19 Регламента Притобольной районной  Думы, Притобольная районная Дума  </w:t>
      </w:r>
    </w:p>
    <w:p w:rsidR="00234906" w:rsidRPr="000D3DD8" w:rsidRDefault="00234906" w:rsidP="000D3DD8">
      <w:pPr>
        <w:spacing w:after="0" w:line="240" w:lineRule="auto"/>
        <w:jc w:val="both"/>
        <w:rPr>
          <w:rFonts w:ascii="Times New Roman" w:hAnsi="Times New Roman"/>
          <w:b/>
          <w:sz w:val="18"/>
          <w:szCs w:val="18"/>
        </w:rPr>
      </w:pPr>
      <w:r w:rsidRPr="000D3DD8">
        <w:rPr>
          <w:rFonts w:ascii="Times New Roman" w:hAnsi="Times New Roman"/>
          <w:b/>
          <w:sz w:val="18"/>
          <w:szCs w:val="18"/>
        </w:rPr>
        <w:t>РЕШИЛА:</w:t>
      </w:r>
    </w:p>
    <w:p w:rsidR="00234906" w:rsidRPr="000D3DD8" w:rsidRDefault="00234906" w:rsidP="000D3DD8">
      <w:pPr>
        <w:spacing w:after="0" w:line="240" w:lineRule="auto"/>
        <w:jc w:val="both"/>
        <w:rPr>
          <w:rFonts w:ascii="Times New Roman" w:hAnsi="Times New Roman"/>
          <w:sz w:val="18"/>
          <w:szCs w:val="18"/>
        </w:rPr>
      </w:pPr>
      <w:r w:rsidRPr="000D3DD8">
        <w:rPr>
          <w:rFonts w:ascii="Times New Roman" w:hAnsi="Times New Roman"/>
          <w:sz w:val="18"/>
          <w:szCs w:val="18"/>
        </w:rPr>
        <w:t xml:space="preserve">        1.  Внести в решение Притобольной районной Думы от 30 октября 2019 года № 329 «Об установлении должностей муниципальной службы в Притобольном районе Курганской области» следующие изменения:</w:t>
      </w:r>
    </w:p>
    <w:p w:rsidR="00234906" w:rsidRPr="000D3DD8" w:rsidRDefault="00234906" w:rsidP="000D3DD8">
      <w:pPr>
        <w:spacing w:after="0" w:line="240" w:lineRule="auto"/>
        <w:jc w:val="both"/>
        <w:rPr>
          <w:rFonts w:ascii="Times New Roman" w:hAnsi="Times New Roman"/>
          <w:sz w:val="18"/>
          <w:szCs w:val="18"/>
        </w:rPr>
      </w:pPr>
      <w:r w:rsidRPr="000D3DD8">
        <w:rPr>
          <w:rFonts w:ascii="Times New Roman" w:hAnsi="Times New Roman"/>
          <w:sz w:val="18"/>
          <w:szCs w:val="18"/>
        </w:rPr>
        <w:t xml:space="preserve">        1) в подпункте 2 пункта 2 приложения слова «-  руководитель отдела бухгалтерского учета и отчетности (главный бухгалтер) Администрации  Притобольного района;» исключить;</w:t>
      </w:r>
    </w:p>
    <w:p w:rsidR="00234906" w:rsidRPr="000D3DD8" w:rsidRDefault="00234906" w:rsidP="000D3DD8">
      <w:pPr>
        <w:spacing w:after="0" w:line="240" w:lineRule="auto"/>
        <w:jc w:val="both"/>
        <w:rPr>
          <w:rFonts w:ascii="Times New Roman" w:hAnsi="Times New Roman"/>
          <w:sz w:val="18"/>
          <w:szCs w:val="18"/>
        </w:rPr>
      </w:pPr>
      <w:r w:rsidRPr="000D3DD8">
        <w:rPr>
          <w:rFonts w:ascii="Times New Roman" w:hAnsi="Times New Roman"/>
          <w:sz w:val="18"/>
          <w:szCs w:val="18"/>
        </w:rPr>
        <w:t xml:space="preserve">        2) в подпункте 3 пункта 2 приложения слова «- главный специалист отдела бухгалтерского учета и отчетности Администрации Притобольного района;» исключить;</w:t>
      </w:r>
    </w:p>
    <w:p w:rsidR="00234906" w:rsidRPr="000D3DD8" w:rsidRDefault="00234906" w:rsidP="000D3DD8">
      <w:pPr>
        <w:spacing w:after="0" w:line="240" w:lineRule="auto"/>
        <w:jc w:val="both"/>
        <w:rPr>
          <w:rFonts w:ascii="Times New Roman" w:hAnsi="Times New Roman"/>
          <w:sz w:val="18"/>
          <w:szCs w:val="18"/>
        </w:rPr>
      </w:pPr>
      <w:r w:rsidRPr="000D3DD8">
        <w:rPr>
          <w:rFonts w:ascii="Times New Roman" w:hAnsi="Times New Roman"/>
          <w:sz w:val="18"/>
          <w:szCs w:val="18"/>
        </w:rPr>
        <w:t xml:space="preserve">        3) в подпункте 4 пункта 2 приложения слова «- ведущий специалист отдела бухгалтерского учета и отчетности Администрации Притобольного района;» исключить;</w:t>
      </w:r>
    </w:p>
    <w:p w:rsidR="00234906" w:rsidRPr="000D3DD8" w:rsidRDefault="00234906" w:rsidP="000D3DD8">
      <w:pPr>
        <w:spacing w:after="0" w:line="240" w:lineRule="auto"/>
        <w:jc w:val="both"/>
        <w:rPr>
          <w:rFonts w:ascii="Times New Roman" w:hAnsi="Times New Roman"/>
          <w:sz w:val="18"/>
          <w:szCs w:val="18"/>
        </w:rPr>
      </w:pPr>
      <w:r w:rsidRPr="000D3DD8">
        <w:rPr>
          <w:rFonts w:ascii="Times New Roman" w:hAnsi="Times New Roman"/>
          <w:sz w:val="18"/>
          <w:szCs w:val="18"/>
        </w:rPr>
        <w:t xml:space="preserve">        4) в подпункте 5 пункта 2 приложения слова «- специалист отдела бухгалтерского учета и отчетности Администрации Притобольного района;» исключить.</w:t>
      </w:r>
    </w:p>
    <w:p w:rsidR="00234906" w:rsidRPr="000D3DD8" w:rsidRDefault="00234906" w:rsidP="000D3DD8">
      <w:pPr>
        <w:spacing w:after="0" w:line="240" w:lineRule="auto"/>
        <w:jc w:val="both"/>
        <w:rPr>
          <w:rFonts w:ascii="Times New Roman" w:hAnsi="Times New Roman"/>
          <w:sz w:val="18"/>
          <w:szCs w:val="18"/>
        </w:rPr>
      </w:pPr>
      <w:r w:rsidRPr="000D3DD8">
        <w:rPr>
          <w:rFonts w:ascii="Times New Roman" w:hAnsi="Times New Roman"/>
          <w:sz w:val="18"/>
          <w:szCs w:val="18"/>
        </w:rPr>
        <w:t xml:space="preserve">         2. Настоящее  решение  вступает в силу после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234906" w:rsidRPr="000D3DD8" w:rsidRDefault="00234906" w:rsidP="000D3DD8">
      <w:pPr>
        <w:spacing w:after="0" w:line="240" w:lineRule="auto"/>
        <w:jc w:val="both"/>
        <w:rPr>
          <w:rFonts w:ascii="Times New Roman" w:hAnsi="Times New Roman"/>
          <w:sz w:val="18"/>
          <w:szCs w:val="18"/>
        </w:rPr>
      </w:pPr>
      <w:r w:rsidRPr="000D3DD8">
        <w:rPr>
          <w:rFonts w:ascii="Times New Roman" w:hAnsi="Times New Roman"/>
          <w:sz w:val="18"/>
          <w:szCs w:val="18"/>
        </w:rPr>
        <w:t xml:space="preserve">          3. Контроль за выполнением настоящего решения возложить  на комитет по правовым вопросам  Притобольной районной Думы.</w:t>
      </w:r>
    </w:p>
    <w:p w:rsidR="00234906" w:rsidRPr="000D3DD8" w:rsidRDefault="00234906" w:rsidP="000D3DD8">
      <w:pPr>
        <w:spacing w:after="0" w:line="240" w:lineRule="auto"/>
        <w:jc w:val="both"/>
        <w:rPr>
          <w:rFonts w:ascii="Times New Roman" w:hAnsi="Times New Roman"/>
          <w:sz w:val="18"/>
          <w:szCs w:val="18"/>
        </w:rPr>
      </w:pPr>
    </w:p>
    <w:p w:rsidR="00234906" w:rsidRPr="000D3DD8" w:rsidRDefault="00234906" w:rsidP="000D3DD8">
      <w:pPr>
        <w:tabs>
          <w:tab w:val="left" w:pos="0"/>
        </w:tabs>
        <w:spacing w:after="0" w:line="240" w:lineRule="auto"/>
        <w:jc w:val="both"/>
        <w:rPr>
          <w:rFonts w:ascii="Times New Roman" w:hAnsi="Times New Roman"/>
          <w:sz w:val="18"/>
          <w:szCs w:val="18"/>
        </w:rPr>
      </w:pPr>
      <w:r w:rsidRPr="000D3DD8">
        <w:rPr>
          <w:rFonts w:ascii="Times New Roman" w:hAnsi="Times New Roman"/>
          <w:sz w:val="18"/>
          <w:szCs w:val="18"/>
        </w:rPr>
        <w:t>Председатель Притобольной районной Думы</w:t>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t>Г.В. Кубасова</w:t>
      </w:r>
    </w:p>
    <w:p w:rsidR="00234906" w:rsidRPr="000D3DD8" w:rsidRDefault="00234906" w:rsidP="000D3DD8">
      <w:pPr>
        <w:tabs>
          <w:tab w:val="left" w:pos="8370"/>
        </w:tabs>
        <w:spacing w:after="0" w:line="240" w:lineRule="auto"/>
        <w:jc w:val="both"/>
        <w:rPr>
          <w:rFonts w:ascii="Times New Roman" w:hAnsi="Times New Roman"/>
          <w:sz w:val="18"/>
          <w:szCs w:val="18"/>
        </w:rPr>
      </w:pPr>
    </w:p>
    <w:p w:rsidR="00234906" w:rsidRPr="000D3DD8" w:rsidRDefault="00234906" w:rsidP="000D3DD8">
      <w:pPr>
        <w:tabs>
          <w:tab w:val="left" w:pos="567"/>
        </w:tabs>
        <w:spacing w:after="0" w:line="240" w:lineRule="auto"/>
        <w:jc w:val="both"/>
        <w:rPr>
          <w:rFonts w:ascii="Times New Roman" w:hAnsi="Times New Roman"/>
          <w:sz w:val="18"/>
          <w:szCs w:val="18"/>
        </w:rPr>
      </w:pPr>
      <w:r w:rsidRPr="000D3DD8">
        <w:rPr>
          <w:rFonts w:ascii="Times New Roman" w:hAnsi="Times New Roman"/>
          <w:sz w:val="18"/>
          <w:szCs w:val="18"/>
        </w:rPr>
        <w:t>Глава Притобольного района</w:t>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t>Л.В. Злыднева</w:t>
      </w:r>
    </w:p>
    <w:p w:rsidR="00234906" w:rsidRPr="000D3DD8" w:rsidRDefault="00234906" w:rsidP="000D3DD8">
      <w:pPr>
        <w:tabs>
          <w:tab w:val="left" w:pos="567"/>
        </w:tabs>
        <w:spacing w:after="0" w:line="240" w:lineRule="auto"/>
        <w:jc w:val="both"/>
        <w:rPr>
          <w:rFonts w:ascii="Times New Roman" w:hAnsi="Times New Roman"/>
          <w:sz w:val="18"/>
          <w:szCs w:val="18"/>
        </w:rPr>
      </w:pPr>
    </w:p>
    <w:p w:rsidR="00234906" w:rsidRPr="000D3DD8" w:rsidRDefault="00234906" w:rsidP="000D3DD8">
      <w:pPr>
        <w:spacing w:after="0" w:line="240" w:lineRule="auto"/>
        <w:ind w:right="562"/>
        <w:jc w:val="center"/>
        <w:rPr>
          <w:rFonts w:ascii="Times New Roman" w:hAnsi="Times New Roman"/>
          <w:b/>
          <w:sz w:val="18"/>
          <w:szCs w:val="18"/>
        </w:rPr>
      </w:pPr>
      <w:r w:rsidRPr="000D3DD8">
        <w:rPr>
          <w:rFonts w:ascii="Times New Roman" w:hAnsi="Times New Roman"/>
          <w:b/>
          <w:sz w:val="18"/>
          <w:szCs w:val="18"/>
        </w:rPr>
        <w:t>РОССИЙСКАЯ ФЕДЕРАЦИЯ</w:t>
      </w:r>
    </w:p>
    <w:p w:rsidR="00234906" w:rsidRPr="000D3DD8" w:rsidRDefault="00234906" w:rsidP="000D3DD8">
      <w:pPr>
        <w:spacing w:after="0" w:line="240" w:lineRule="auto"/>
        <w:ind w:right="562"/>
        <w:jc w:val="center"/>
        <w:rPr>
          <w:rFonts w:ascii="Times New Roman" w:hAnsi="Times New Roman"/>
          <w:b/>
          <w:sz w:val="18"/>
          <w:szCs w:val="18"/>
        </w:rPr>
      </w:pPr>
      <w:r w:rsidRPr="000D3DD8">
        <w:rPr>
          <w:rFonts w:ascii="Times New Roman" w:hAnsi="Times New Roman"/>
          <w:b/>
          <w:sz w:val="18"/>
          <w:szCs w:val="18"/>
        </w:rPr>
        <w:t>КУРГАНСКАЯ ОБЛАСТЬ</w:t>
      </w:r>
    </w:p>
    <w:p w:rsidR="00234906" w:rsidRPr="000D3DD8" w:rsidRDefault="00234906" w:rsidP="000D3DD8">
      <w:pPr>
        <w:spacing w:after="0" w:line="240" w:lineRule="auto"/>
        <w:ind w:right="562"/>
        <w:jc w:val="center"/>
        <w:rPr>
          <w:rFonts w:ascii="Times New Roman" w:hAnsi="Times New Roman"/>
          <w:b/>
          <w:sz w:val="18"/>
          <w:szCs w:val="18"/>
        </w:rPr>
      </w:pPr>
      <w:r w:rsidRPr="000D3DD8">
        <w:rPr>
          <w:rFonts w:ascii="Times New Roman" w:hAnsi="Times New Roman"/>
          <w:b/>
          <w:sz w:val="18"/>
          <w:szCs w:val="18"/>
        </w:rPr>
        <w:t>ПРИТОБОЛЬНЫЙ РАЙОН</w:t>
      </w:r>
    </w:p>
    <w:p w:rsidR="00234906" w:rsidRPr="000D3DD8" w:rsidRDefault="00234906" w:rsidP="000D3DD8">
      <w:pPr>
        <w:spacing w:after="0" w:line="240" w:lineRule="auto"/>
        <w:ind w:right="562"/>
        <w:jc w:val="center"/>
        <w:rPr>
          <w:rFonts w:ascii="Times New Roman" w:hAnsi="Times New Roman"/>
          <w:b/>
          <w:sz w:val="18"/>
          <w:szCs w:val="18"/>
        </w:rPr>
      </w:pPr>
      <w:r w:rsidRPr="000D3DD8">
        <w:rPr>
          <w:rFonts w:ascii="Times New Roman" w:hAnsi="Times New Roman"/>
          <w:b/>
          <w:sz w:val="18"/>
          <w:szCs w:val="18"/>
        </w:rPr>
        <w:t>ПРИТОБОЛЬНАЯ  РАЙОННАЯ  ДУМА</w:t>
      </w:r>
    </w:p>
    <w:p w:rsidR="00234906" w:rsidRPr="000D3DD8" w:rsidRDefault="00234906" w:rsidP="000D3DD8">
      <w:pPr>
        <w:spacing w:after="0" w:line="240" w:lineRule="auto"/>
        <w:ind w:right="562"/>
        <w:jc w:val="center"/>
        <w:rPr>
          <w:rFonts w:ascii="Times New Roman" w:hAnsi="Times New Roman"/>
          <w:b/>
          <w:sz w:val="18"/>
          <w:szCs w:val="18"/>
        </w:rPr>
      </w:pPr>
      <w:r w:rsidRPr="000D3DD8">
        <w:rPr>
          <w:rFonts w:ascii="Times New Roman" w:hAnsi="Times New Roman"/>
          <w:b/>
          <w:sz w:val="18"/>
          <w:szCs w:val="18"/>
        </w:rPr>
        <w:t>РЕШЕНИЕ</w:t>
      </w:r>
    </w:p>
    <w:p w:rsidR="00234906" w:rsidRPr="000D3DD8" w:rsidRDefault="00234906" w:rsidP="000D3DD8">
      <w:pPr>
        <w:spacing w:after="0" w:line="240" w:lineRule="auto"/>
        <w:ind w:right="562"/>
        <w:jc w:val="both"/>
        <w:rPr>
          <w:rFonts w:ascii="Times New Roman" w:hAnsi="Times New Roman"/>
          <w:b/>
          <w:sz w:val="18"/>
          <w:szCs w:val="18"/>
        </w:rPr>
      </w:pPr>
      <w:r w:rsidRPr="000D3DD8">
        <w:rPr>
          <w:rFonts w:ascii="Times New Roman" w:hAnsi="Times New Roman"/>
          <w:b/>
          <w:sz w:val="18"/>
          <w:szCs w:val="18"/>
        </w:rPr>
        <w:t>от 25 мая 2022 года  № 120 с. Глядянское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tblGrid>
      <w:tr w:rsidR="00234906" w:rsidRPr="000D3DD8" w:rsidTr="000D3DD8">
        <w:tc>
          <w:tcPr>
            <w:tcW w:w="3888" w:type="dxa"/>
            <w:tcBorders>
              <w:top w:val="nil"/>
              <w:left w:val="nil"/>
              <w:bottom w:val="nil"/>
              <w:right w:val="nil"/>
            </w:tcBorders>
          </w:tcPr>
          <w:p w:rsidR="00234906" w:rsidRPr="000D3DD8" w:rsidRDefault="00234906" w:rsidP="000D3DD8">
            <w:pPr>
              <w:autoSpaceDE w:val="0"/>
              <w:autoSpaceDN w:val="0"/>
              <w:adjustRightInd w:val="0"/>
              <w:spacing w:after="0" w:line="240" w:lineRule="auto"/>
              <w:jc w:val="both"/>
              <w:rPr>
                <w:rFonts w:ascii="Times New Roman" w:hAnsi="Times New Roman"/>
                <w:b/>
                <w:sz w:val="18"/>
                <w:szCs w:val="18"/>
              </w:rPr>
            </w:pPr>
            <w:r w:rsidRPr="000D3DD8">
              <w:rPr>
                <w:rFonts w:ascii="Times New Roman" w:hAnsi="Times New Roman"/>
                <w:b/>
                <w:sz w:val="18"/>
                <w:szCs w:val="18"/>
              </w:rPr>
              <w:t>Об  утверждении  Схемы  должностных окладов по должностям  муниципальной службы  в органах местного самоуправления Притобольного района</w:t>
            </w:r>
          </w:p>
        </w:tc>
      </w:tr>
    </w:tbl>
    <w:p w:rsidR="00234906" w:rsidRPr="000D3DD8" w:rsidRDefault="00234906" w:rsidP="000D3DD8">
      <w:pPr>
        <w:tabs>
          <w:tab w:val="left" w:pos="567"/>
        </w:tabs>
        <w:spacing w:after="0" w:line="240" w:lineRule="auto"/>
        <w:ind w:firstLine="567"/>
        <w:jc w:val="both"/>
        <w:rPr>
          <w:rFonts w:ascii="Times New Roman" w:hAnsi="Times New Roman"/>
          <w:sz w:val="18"/>
          <w:szCs w:val="18"/>
        </w:rPr>
      </w:pPr>
      <w:r w:rsidRPr="000D3DD8">
        <w:rPr>
          <w:rFonts w:ascii="Times New Roman" w:hAnsi="Times New Roman"/>
          <w:sz w:val="18"/>
          <w:szCs w:val="18"/>
        </w:rPr>
        <w:t>В соответствии с Федеральным законом от 02.03.2007 г. № 25-ФЗ «О муниципальной службе Российской Федерации», Законом Курганской области от 30.05.2007 г. № 251 «О регулировании отдельных положений муниципальной службы в Курганской области», статьёй 22 Устава Притобольного района Курганской области, статьёй 19 Регламента Притобольной районной Думы,  Притобольная районная Дума</w:t>
      </w:r>
    </w:p>
    <w:p w:rsidR="00234906" w:rsidRPr="000D3DD8" w:rsidRDefault="00234906" w:rsidP="000D3DD8">
      <w:pPr>
        <w:spacing w:after="0" w:line="240" w:lineRule="auto"/>
        <w:jc w:val="both"/>
        <w:rPr>
          <w:rFonts w:ascii="Times New Roman" w:hAnsi="Times New Roman"/>
          <w:b/>
          <w:sz w:val="18"/>
          <w:szCs w:val="18"/>
        </w:rPr>
      </w:pPr>
      <w:r w:rsidRPr="000D3DD8">
        <w:rPr>
          <w:rFonts w:ascii="Times New Roman" w:hAnsi="Times New Roman"/>
          <w:b/>
          <w:sz w:val="18"/>
          <w:szCs w:val="18"/>
        </w:rPr>
        <w:t>РЕШИЛА:</w:t>
      </w:r>
    </w:p>
    <w:p w:rsidR="00234906" w:rsidRPr="000D3DD8" w:rsidRDefault="00234906" w:rsidP="000D3DD8">
      <w:pPr>
        <w:autoSpaceDE w:val="0"/>
        <w:autoSpaceDN w:val="0"/>
        <w:adjustRightInd w:val="0"/>
        <w:spacing w:after="0" w:line="240" w:lineRule="auto"/>
        <w:ind w:firstLine="567"/>
        <w:jc w:val="both"/>
        <w:rPr>
          <w:rFonts w:ascii="Times New Roman" w:hAnsi="Times New Roman"/>
          <w:sz w:val="18"/>
          <w:szCs w:val="18"/>
        </w:rPr>
      </w:pPr>
      <w:r w:rsidRPr="000D3DD8">
        <w:rPr>
          <w:rFonts w:ascii="Times New Roman" w:hAnsi="Times New Roman"/>
          <w:sz w:val="18"/>
          <w:szCs w:val="18"/>
        </w:rPr>
        <w:t>1. Утвердить Схему должностных окладов по должностям муниципальной службы в органах местного самоуправления Притобольного района согласно приложению к настоящему решению.</w:t>
      </w:r>
    </w:p>
    <w:p w:rsidR="00234906" w:rsidRPr="000D3DD8" w:rsidRDefault="00234906" w:rsidP="000D3DD8">
      <w:pPr>
        <w:spacing w:after="0" w:line="240" w:lineRule="auto"/>
        <w:jc w:val="both"/>
        <w:rPr>
          <w:rFonts w:ascii="Times New Roman" w:hAnsi="Times New Roman"/>
          <w:sz w:val="18"/>
          <w:szCs w:val="18"/>
        </w:rPr>
      </w:pPr>
      <w:r w:rsidRPr="000D3DD8">
        <w:rPr>
          <w:rFonts w:ascii="Times New Roman" w:hAnsi="Times New Roman"/>
          <w:sz w:val="18"/>
          <w:szCs w:val="18"/>
        </w:rPr>
        <w:t xml:space="preserve">         2. Решение Притобольной районной Думы от 30 октября 2019 года № 330 «Об  утверждении  Схемы  должностных окладов по должностям  муниципальной службы  в органах местного самоуправления Притобольного района», признать утратившими силу.</w:t>
      </w:r>
    </w:p>
    <w:p w:rsidR="00234906" w:rsidRPr="000D3DD8" w:rsidRDefault="00234906" w:rsidP="000D3DD8">
      <w:pPr>
        <w:spacing w:after="0" w:line="240" w:lineRule="auto"/>
        <w:jc w:val="both"/>
        <w:rPr>
          <w:rFonts w:ascii="Times New Roman" w:hAnsi="Times New Roman"/>
          <w:sz w:val="18"/>
          <w:szCs w:val="18"/>
        </w:rPr>
      </w:pPr>
      <w:r w:rsidRPr="000D3DD8">
        <w:rPr>
          <w:rFonts w:ascii="Times New Roman" w:hAnsi="Times New Roman"/>
          <w:sz w:val="18"/>
          <w:szCs w:val="18"/>
        </w:rPr>
        <w:t xml:space="preserve">         3. Настоящее решение применяется к правоотношениям, начиная с 1 апреля 2022 года.</w:t>
      </w:r>
    </w:p>
    <w:p w:rsidR="00234906" w:rsidRPr="000D3DD8" w:rsidRDefault="00234906" w:rsidP="000D3DD8">
      <w:pPr>
        <w:spacing w:after="0" w:line="240" w:lineRule="auto"/>
        <w:jc w:val="both"/>
        <w:rPr>
          <w:rFonts w:ascii="Times New Roman" w:hAnsi="Times New Roman"/>
          <w:sz w:val="18"/>
          <w:szCs w:val="18"/>
        </w:rPr>
      </w:pPr>
      <w:r w:rsidRPr="000D3DD8">
        <w:rPr>
          <w:rFonts w:ascii="Times New Roman" w:hAnsi="Times New Roman"/>
          <w:sz w:val="18"/>
          <w:szCs w:val="18"/>
        </w:rPr>
        <w:t xml:space="preserve">         4. Настоящее решение вступает в силу после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234906" w:rsidRPr="000D3DD8" w:rsidRDefault="00234906" w:rsidP="000D3DD8">
      <w:pPr>
        <w:spacing w:after="0" w:line="240" w:lineRule="auto"/>
        <w:ind w:firstLine="567"/>
        <w:jc w:val="both"/>
        <w:rPr>
          <w:rFonts w:ascii="Times New Roman" w:hAnsi="Times New Roman"/>
          <w:sz w:val="18"/>
          <w:szCs w:val="18"/>
        </w:rPr>
      </w:pPr>
      <w:r w:rsidRPr="000D3DD8">
        <w:rPr>
          <w:rFonts w:ascii="Times New Roman" w:hAnsi="Times New Roman"/>
          <w:sz w:val="18"/>
          <w:szCs w:val="18"/>
        </w:rPr>
        <w:t>5. Контроль за выполнением настоящего решения возложить  на комитет по бюджету и экономике Притобольной районной Думы.</w:t>
      </w:r>
    </w:p>
    <w:p w:rsidR="00234906" w:rsidRPr="000D3DD8" w:rsidRDefault="00234906" w:rsidP="000D3DD8">
      <w:pPr>
        <w:spacing w:after="0" w:line="240" w:lineRule="auto"/>
        <w:jc w:val="both"/>
        <w:rPr>
          <w:rFonts w:ascii="Times New Roman" w:hAnsi="Times New Roman"/>
          <w:sz w:val="18"/>
          <w:szCs w:val="18"/>
        </w:rPr>
      </w:pPr>
    </w:p>
    <w:p w:rsidR="00234906" w:rsidRPr="000D3DD8" w:rsidRDefault="00234906" w:rsidP="000D3DD8">
      <w:pPr>
        <w:spacing w:after="0" w:line="240" w:lineRule="auto"/>
        <w:jc w:val="both"/>
        <w:rPr>
          <w:rFonts w:ascii="Times New Roman" w:hAnsi="Times New Roman"/>
          <w:sz w:val="18"/>
          <w:szCs w:val="18"/>
        </w:rPr>
      </w:pPr>
      <w:r w:rsidRPr="000D3DD8">
        <w:rPr>
          <w:rFonts w:ascii="Times New Roman" w:hAnsi="Times New Roman"/>
          <w:sz w:val="18"/>
          <w:szCs w:val="18"/>
        </w:rPr>
        <w:t>Председатель Притобольной районной Думы</w:t>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t>Г.В. Кубасова</w:t>
      </w:r>
    </w:p>
    <w:p w:rsidR="00234906" w:rsidRPr="000D3DD8" w:rsidRDefault="00234906" w:rsidP="000D3DD8">
      <w:pPr>
        <w:spacing w:after="0" w:line="240" w:lineRule="auto"/>
        <w:jc w:val="both"/>
        <w:rPr>
          <w:rFonts w:ascii="Times New Roman" w:hAnsi="Times New Roman"/>
          <w:sz w:val="18"/>
          <w:szCs w:val="18"/>
        </w:rPr>
      </w:pPr>
    </w:p>
    <w:p w:rsidR="00234906" w:rsidRPr="000D3DD8" w:rsidRDefault="00234906" w:rsidP="000D3DD8">
      <w:pPr>
        <w:spacing w:after="0" w:line="240" w:lineRule="auto"/>
        <w:jc w:val="both"/>
        <w:rPr>
          <w:rFonts w:ascii="Times New Roman" w:hAnsi="Times New Roman"/>
          <w:sz w:val="18"/>
          <w:szCs w:val="18"/>
        </w:rPr>
      </w:pPr>
      <w:r w:rsidRPr="000D3DD8">
        <w:rPr>
          <w:rFonts w:ascii="Times New Roman" w:hAnsi="Times New Roman"/>
          <w:sz w:val="18"/>
          <w:szCs w:val="18"/>
        </w:rPr>
        <w:t>Глава Притобольного района</w:t>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t>Л.В. Злыднева</w:t>
      </w:r>
    </w:p>
    <w:p w:rsidR="00234906" w:rsidRPr="000D3DD8" w:rsidRDefault="00234906" w:rsidP="000D3DD8">
      <w:pPr>
        <w:spacing w:after="0" w:line="240" w:lineRule="auto"/>
        <w:ind w:right="562"/>
        <w:rPr>
          <w:rFonts w:ascii="Times New Roman" w:hAnsi="Times New Roman"/>
          <w:b/>
          <w:sz w:val="18"/>
          <w:szCs w:val="18"/>
        </w:rPr>
      </w:pPr>
    </w:p>
    <w:p w:rsidR="00234906" w:rsidRPr="000D3DD8" w:rsidRDefault="00234906" w:rsidP="000D3DD8">
      <w:pPr>
        <w:spacing w:after="0" w:line="240" w:lineRule="auto"/>
        <w:ind w:left="5400"/>
        <w:rPr>
          <w:rFonts w:ascii="Times New Roman" w:hAnsi="Times New Roman"/>
          <w:sz w:val="18"/>
          <w:szCs w:val="18"/>
        </w:rPr>
      </w:pPr>
      <w:r w:rsidRPr="000D3DD8">
        <w:rPr>
          <w:rFonts w:ascii="Times New Roman" w:hAnsi="Times New Roman"/>
          <w:sz w:val="18"/>
          <w:szCs w:val="18"/>
        </w:rPr>
        <w:t xml:space="preserve">Приложение  к решению </w:t>
      </w:r>
    </w:p>
    <w:p w:rsidR="00234906" w:rsidRPr="000D3DD8" w:rsidRDefault="00234906" w:rsidP="000D3DD8">
      <w:pPr>
        <w:spacing w:after="0" w:line="240" w:lineRule="auto"/>
        <w:ind w:left="5400"/>
        <w:rPr>
          <w:rFonts w:ascii="Times New Roman" w:hAnsi="Times New Roman"/>
          <w:sz w:val="18"/>
          <w:szCs w:val="18"/>
        </w:rPr>
      </w:pPr>
      <w:r w:rsidRPr="000D3DD8">
        <w:rPr>
          <w:rFonts w:ascii="Times New Roman" w:hAnsi="Times New Roman"/>
          <w:sz w:val="18"/>
          <w:szCs w:val="18"/>
        </w:rPr>
        <w:t xml:space="preserve">Притобольной районной Думы </w:t>
      </w:r>
    </w:p>
    <w:p w:rsidR="00234906" w:rsidRPr="000D3DD8" w:rsidRDefault="00234906" w:rsidP="000D3DD8">
      <w:pPr>
        <w:spacing w:after="0" w:line="240" w:lineRule="auto"/>
        <w:ind w:left="5400"/>
        <w:rPr>
          <w:rFonts w:ascii="Times New Roman" w:hAnsi="Times New Roman"/>
          <w:sz w:val="18"/>
          <w:szCs w:val="18"/>
        </w:rPr>
      </w:pPr>
      <w:r w:rsidRPr="000D3DD8">
        <w:rPr>
          <w:rFonts w:ascii="Times New Roman" w:hAnsi="Times New Roman"/>
          <w:sz w:val="18"/>
          <w:szCs w:val="18"/>
        </w:rPr>
        <w:t>от 25 мая 2022 года № 120</w:t>
      </w:r>
    </w:p>
    <w:p w:rsidR="00234906" w:rsidRPr="000D3DD8" w:rsidRDefault="00234906" w:rsidP="000D3DD8">
      <w:pPr>
        <w:spacing w:after="0" w:line="240" w:lineRule="auto"/>
        <w:ind w:left="5400"/>
        <w:jc w:val="both"/>
        <w:rPr>
          <w:rFonts w:ascii="Times New Roman" w:hAnsi="Times New Roman"/>
          <w:sz w:val="18"/>
          <w:szCs w:val="18"/>
        </w:rPr>
      </w:pPr>
      <w:r w:rsidRPr="000D3DD8">
        <w:rPr>
          <w:rFonts w:ascii="Times New Roman" w:hAnsi="Times New Roman"/>
          <w:sz w:val="18"/>
          <w:szCs w:val="18"/>
        </w:rPr>
        <w:t>«Об  утверждении  Схемы  должностных окладов по должностям  муниципальной службы  в органах местного самоуправления Притобольного района»</w:t>
      </w:r>
    </w:p>
    <w:p w:rsidR="00234906" w:rsidRPr="000D3DD8" w:rsidRDefault="00234906" w:rsidP="000D3DD8">
      <w:pPr>
        <w:spacing w:after="0" w:line="240" w:lineRule="auto"/>
        <w:ind w:right="57"/>
        <w:jc w:val="both"/>
        <w:rPr>
          <w:rFonts w:ascii="Times New Roman" w:hAnsi="Times New Roman"/>
          <w:sz w:val="18"/>
          <w:szCs w:val="18"/>
        </w:rPr>
      </w:pPr>
    </w:p>
    <w:p w:rsidR="00234906" w:rsidRPr="000D3DD8" w:rsidRDefault="00234906" w:rsidP="000D3DD8">
      <w:pPr>
        <w:suppressAutoHyphens/>
        <w:spacing w:after="0" w:line="240" w:lineRule="auto"/>
        <w:jc w:val="center"/>
        <w:rPr>
          <w:rFonts w:ascii="Times New Roman" w:hAnsi="Times New Roman"/>
          <w:b/>
          <w:sz w:val="18"/>
          <w:szCs w:val="18"/>
          <w:lang w:eastAsia="zh-CN"/>
        </w:rPr>
      </w:pPr>
      <w:r w:rsidRPr="000D3DD8">
        <w:rPr>
          <w:rFonts w:ascii="Times New Roman" w:hAnsi="Times New Roman"/>
          <w:b/>
          <w:sz w:val="18"/>
          <w:szCs w:val="18"/>
          <w:lang w:eastAsia="zh-CN"/>
        </w:rPr>
        <w:t xml:space="preserve">СХЕМА </w:t>
      </w:r>
    </w:p>
    <w:p w:rsidR="00234906" w:rsidRPr="000D3DD8" w:rsidRDefault="00234906" w:rsidP="000D3DD8">
      <w:pPr>
        <w:suppressAutoHyphens/>
        <w:spacing w:after="0" w:line="240" w:lineRule="auto"/>
        <w:jc w:val="center"/>
        <w:rPr>
          <w:rFonts w:ascii="Times New Roman" w:hAnsi="Times New Roman"/>
          <w:b/>
          <w:sz w:val="18"/>
          <w:szCs w:val="18"/>
          <w:lang w:eastAsia="zh-CN"/>
        </w:rPr>
      </w:pPr>
      <w:r w:rsidRPr="000D3DD8">
        <w:rPr>
          <w:rFonts w:ascii="Times New Roman" w:hAnsi="Times New Roman"/>
          <w:b/>
          <w:sz w:val="18"/>
          <w:szCs w:val="18"/>
          <w:lang w:eastAsia="zh-CN"/>
        </w:rPr>
        <w:t>должностных окладов по должностям  муниципальной службы  в органах местного самоуправления Притобольного района</w:t>
      </w:r>
    </w:p>
    <w:p w:rsidR="00234906" w:rsidRPr="000D3DD8" w:rsidRDefault="00234906" w:rsidP="000D3DD8">
      <w:pPr>
        <w:suppressAutoHyphens/>
        <w:spacing w:after="0" w:line="240" w:lineRule="auto"/>
        <w:jc w:val="center"/>
        <w:rPr>
          <w:rFonts w:ascii="Times New Roman" w:hAnsi="Times New Roman"/>
          <w:b/>
          <w:sz w:val="18"/>
          <w:szCs w:val="18"/>
          <w:lang w:eastAsia="zh-CN"/>
        </w:rPr>
      </w:pPr>
    </w:p>
    <w:tbl>
      <w:tblPr>
        <w:tblW w:w="10080" w:type="dxa"/>
        <w:jc w:val="center"/>
        <w:tblLayout w:type="fixed"/>
        <w:tblLook w:val="0000"/>
      </w:tblPr>
      <w:tblGrid>
        <w:gridCol w:w="8280"/>
        <w:gridCol w:w="1800"/>
      </w:tblGrid>
      <w:tr w:rsidR="00234906" w:rsidRPr="000D3DD8" w:rsidTr="000D3DD8">
        <w:trPr>
          <w:trHeight w:val="1800"/>
          <w:jc w:val="center"/>
        </w:trPr>
        <w:tc>
          <w:tcPr>
            <w:tcW w:w="8280" w:type="dxa"/>
            <w:tcBorders>
              <w:top w:val="single" w:sz="4" w:space="0" w:color="auto"/>
              <w:left w:val="single" w:sz="4" w:space="0" w:color="auto"/>
              <w:bottom w:val="single" w:sz="4" w:space="0" w:color="auto"/>
              <w:right w:val="single" w:sz="4" w:space="0" w:color="auto"/>
            </w:tcBorders>
          </w:tcPr>
          <w:p w:rsidR="00234906" w:rsidRPr="000D3DD8" w:rsidRDefault="00234906" w:rsidP="000D3DD8">
            <w:pPr>
              <w:suppressAutoHyphens/>
              <w:spacing w:after="0" w:line="240" w:lineRule="auto"/>
              <w:jc w:val="center"/>
              <w:rPr>
                <w:rFonts w:ascii="Times New Roman" w:hAnsi="Times New Roman"/>
                <w:b/>
                <w:sz w:val="18"/>
                <w:szCs w:val="18"/>
                <w:lang w:eastAsia="zh-CN"/>
              </w:rPr>
            </w:pPr>
            <w:r w:rsidRPr="000D3DD8">
              <w:rPr>
                <w:rFonts w:ascii="Times New Roman" w:hAnsi="Times New Roman"/>
                <w:b/>
                <w:sz w:val="18"/>
                <w:szCs w:val="18"/>
                <w:lang w:eastAsia="zh-CN"/>
              </w:rPr>
              <w:t>Должности муниципальной службы</w:t>
            </w:r>
          </w:p>
        </w:tc>
        <w:tc>
          <w:tcPr>
            <w:tcW w:w="1800" w:type="dxa"/>
            <w:tcBorders>
              <w:top w:val="single" w:sz="4" w:space="0" w:color="auto"/>
              <w:left w:val="nil"/>
              <w:bottom w:val="single" w:sz="4" w:space="0" w:color="auto"/>
              <w:right w:val="single" w:sz="4" w:space="0" w:color="auto"/>
            </w:tcBorders>
          </w:tcPr>
          <w:p w:rsidR="00234906" w:rsidRPr="000D3DD8" w:rsidRDefault="00234906" w:rsidP="000D3DD8">
            <w:pPr>
              <w:suppressAutoHyphens/>
              <w:spacing w:after="0" w:line="240" w:lineRule="auto"/>
              <w:jc w:val="center"/>
              <w:rPr>
                <w:rFonts w:ascii="Times New Roman" w:hAnsi="Times New Roman"/>
                <w:b/>
                <w:sz w:val="18"/>
                <w:szCs w:val="18"/>
                <w:lang w:eastAsia="zh-CN"/>
              </w:rPr>
            </w:pPr>
            <w:r w:rsidRPr="000D3DD8">
              <w:rPr>
                <w:rFonts w:ascii="Times New Roman" w:hAnsi="Times New Roman"/>
                <w:b/>
                <w:sz w:val="18"/>
                <w:szCs w:val="18"/>
                <w:lang w:eastAsia="zh-CN"/>
              </w:rPr>
              <w:t>Процентное отношение к должностному окладу Главы Притобольного района</w:t>
            </w:r>
          </w:p>
        </w:tc>
      </w:tr>
      <w:tr w:rsidR="00234906" w:rsidRPr="000D3DD8" w:rsidTr="000D3DD8">
        <w:trPr>
          <w:trHeight w:val="345"/>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b/>
                <w:bCs/>
                <w:sz w:val="18"/>
                <w:szCs w:val="18"/>
                <w:lang w:eastAsia="zh-CN"/>
              </w:rPr>
            </w:pPr>
            <w:r w:rsidRPr="000D3DD8">
              <w:rPr>
                <w:rFonts w:ascii="Times New Roman" w:hAnsi="Times New Roman"/>
                <w:b/>
                <w:bCs/>
                <w:sz w:val="18"/>
                <w:szCs w:val="18"/>
                <w:lang w:eastAsia="zh-CN"/>
              </w:rPr>
              <w:t>1. Высшие должности муниципальной  службы:</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uppressAutoHyphens/>
              <w:spacing w:after="0" w:line="240" w:lineRule="auto"/>
              <w:jc w:val="center"/>
              <w:rPr>
                <w:rFonts w:ascii="Times New Roman" w:hAnsi="Times New Roman"/>
                <w:b/>
                <w:bCs/>
                <w:sz w:val="18"/>
                <w:szCs w:val="18"/>
                <w:lang w:eastAsia="zh-CN"/>
              </w:rPr>
            </w:pPr>
            <w:r w:rsidRPr="000D3DD8">
              <w:rPr>
                <w:rFonts w:ascii="Times New Roman" w:hAnsi="Times New Roman"/>
                <w:b/>
                <w:bCs/>
                <w:sz w:val="18"/>
                <w:szCs w:val="18"/>
                <w:lang w:eastAsia="zh-CN"/>
              </w:rPr>
              <w:t> </w:t>
            </w:r>
          </w:p>
        </w:tc>
      </w:tr>
      <w:tr w:rsidR="00234906" w:rsidRPr="000D3DD8" w:rsidTr="000D3DD8">
        <w:trPr>
          <w:trHeight w:val="315"/>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xml:space="preserve"> - первый заместитель Главы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uppressAutoHyphens/>
              <w:spacing w:after="0" w:line="240" w:lineRule="auto"/>
              <w:jc w:val="center"/>
              <w:rPr>
                <w:rFonts w:ascii="Times New Roman" w:hAnsi="Times New Roman"/>
                <w:b/>
                <w:bCs/>
                <w:sz w:val="18"/>
                <w:szCs w:val="18"/>
                <w:lang w:eastAsia="zh-CN"/>
              </w:rPr>
            </w:pPr>
            <w:r w:rsidRPr="000D3DD8">
              <w:rPr>
                <w:rFonts w:ascii="Times New Roman" w:hAnsi="Times New Roman"/>
                <w:b/>
                <w:bCs/>
                <w:sz w:val="18"/>
                <w:szCs w:val="18"/>
                <w:lang w:eastAsia="zh-CN"/>
              </w:rPr>
              <w:t xml:space="preserve">98,2   </w:t>
            </w:r>
          </w:p>
        </w:tc>
      </w:tr>
      <w:tr w:rsidR="00234906" w:rsidRPr="000D3DD8" w:rsidTr="000D3DD8">
        <w:trPr>
          <w:trHeight w:val="287"/>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xml:space="preserve"> - заместитель  Главы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uppressAutoHyphens/>
              <w:spacing w:after="0" w:line="240" w:lineRule="auto"/>
              <w:jc w:val="center"/>
              <w:rPr>
                <w:rFonts w:ascii="Times New Roman" w:hAnsi="Times New Roman"/>
                <w:b/>
                <w:bCs/>
                <w:sz w:val="18"/>
                <w:szCs w:val="18"/>
                <w:lang w:eastAsia="zh-CN"/>
              </w:rPr>
            </w:pPr>
            <w:r w:rsidRPr="000D3DD8">
              <w:rPr>
                <w:rFonts w:ascii="Times New Roman" w:hAnsi="Times New Roman"/>
                <w:b/>
                <w:bCs/>
                <w:sz w:val="18"/>
                <w:szCs w:val="18"/>
                <w:lang w:eastAsia="zh-CN"/>
              </w:rPr>
              <w:t xml:space="preserve">92,8   </w:t>
            </w:r>
          </w:p>
        </w:tc>
      </w:tr>
      <w:tr w:rsidR="00234906" w:rsidRPr="000D3DD8" w:rsidTr="000D3DD8">
        <w:trPr>
          <w:trHeight w:val="353"/>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xml:space="preserve"> - заместитель Главы Притобольного района – руководитель Финансового отдела;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uppressAutoHyphens/>
              <w:spacing w:after="0" w:line="240" w:lineRule="auto"/>
              <w:jc w:val="center"/>
              <w:rPr>
                <w:rFonts w:ascii="Times New Roman" w:hAnsi="Times New Roman"/>
                <w:b/>
                <w:bCs/>
                <w:sz w:val="18"/>
                <w:szCs w:val="18"/>
                <w:lang w:eastAsia="zh-CN"/>
              </w:rPr>
            </w:pPr>
            <w:r w:rsidRPr="000D3DD8">
              <w:rPr>
                <w:rFonts w:ascii="Times New Roman" w:hAnsi="Times New Roman"/>
                <w:b/>
                <w:bCs/>
                <w:sz w:val="18"/>
                <w:szCs w:val="18"/>
                <w:lang w:eastAsia="zh-CN"/>
              </w:rPr>
              <w:t xml:space="preserve">92,8   </w:t>
            </w:r>
          </w:p>
        </w:tc>
      </w:tr>
      <w:tr w:rsidR="00234906" w:rsidRPr="000D3DD8" w:rsidTr="000D3DD8">
        <w:trPr>
          <w:trHeight w:val="272"/>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управляющий делами – руководитель аппарата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uppressAutoHyphens/>
              <w:spacing w:after="0" w:line="240" w:lineRule="auto"/>
              <w:jc w:val="center"/>
              <w:rPr>
                <w:rFonts w:ascii="Times New Roman" w:hAnsi="Times New Roman"/>
                <w:b/>
                <w:bCs/>
                <w:sz w:val="18"/>
                <w:szCs w:val="18"/>
                <w:lang w:eastAsia="zh-CN"/>
              </w:rPr>
            </w:pPr>
            <w:r w:rsidRPr="000D3DD8">
              <w:rPr>
                <w:rFonts w:ascii="Times New Roman" w:hAnsi="Times New Roman"/>
                <w:b/>
                <w:bCs/>
                <w:sz w:val="18"/>
                <w:szCs w:val="18"/>
                <w:lang w:eastAsia="zh-CN"/>
              </w:rPr>
              <w:t xml:space="preserve">87,3   </w:t>
            </w:r>
          </w:p>
        </w:tc>
      </w:tr>
      <w:tr w:rsidR="00234906" w:rsidRPr="000D3DD8" w:rsidTr="000D3DD8">
        <w:trPr>
          <w:trHeight w:val="300"/>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руководитель Отдела образования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uppressAutoHyphens/>
              <w:spacing w:after="0" w:line="240" w:lineRule="auto"/>
              <w:jc w:val="center"/>
              <w:rPr>
                <w:rFonts w:ascii="Times New Roman" w:hAnsi="Times New Roman"/>
                <w:b/>
                <w:bCs/>
                <w:sz w:val="18"/>
                <w:szCs w:val="18"/>
                <w:lang w:eastAsia="zh-CN"/>
              </w:rPr>
            </w:pPr>
            <w:r w:rsidRPr="000D3DD8">
              <w:rPr>
                <w:rFonts w:ascii="Times New Roman" w:hAnsi="Times New Roman"/>
                <w:b/>
                <w:bCs/>
                <w:sz w:val="18"/>
                <w:szCs w:val="18"/>
                <w:lang w:eastAsia="zh-CN"/>
              </w:rPr>
              <w:t xml:space="preserve">87,3   </w:t>
            </w:r>
          </w:p>
        </w:tc>
      </w:tr>
      <w:tr w:rsidR="00234906" w:rsidRPr="000D3DD8" w:rsidTr="000D3DD8">
        <w:trPr>
          <w:trHeight w:val="259"/>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xml:space="preserve"> - руководитель Отдела культуры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uppressAutoHyphens/>
              <w:spacing w:after="0" w:line="240" w:lineRule="auto"/>
              <w:jc w:val="center"/>
              <w:rPr>
                <w:rFonts w:ascii="Times New Roman" w:hAnsi="Times New Roman"/>
                <w:b/>
                <w:bCs/>
                <w:sz w:val="18"/>
                <w:szCs w:val="18"/>
                <w:lang w:eastAsia="zh-CN"/>
              </w:rPr>
            </w:pPr>
            <w:r w:rsidRPr="000D3DD8">
              <w:rPr>
                <w:rFonts w:ascii="Times New Roman" w:hAnsi="Times New Roman"/>
                <w:b/>
                <w:bCs/>
                <w:sz w:val="18"/>
                <w:szCs w:val="18"/>
                <w:lang w:eastAsia="zh-CN"/>
              </w:rPr>
              <w:t xml:space="preserve">81,6   </w:t>
            </w:r>
          </w:p>
        </w:tc>
      </w:tr>
      <w:tr w:rsidR="00234906" w:rsidRPr="000D3DD8" w:rsidTr="000D3DD8">
        <w:trPr>
          <w:trHeight w:val="315"/>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председатель Контрольно-счетной палаты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uppressAutoHyphens/>
              <w:spacing w:after="0" w:line="240" w:lineRule="auto"/>
              <w:jc w:val="center"/>
              <w:rPr>
                <w:rFonts w:ascii="Times New Roman" w:hAnsi="Times New Roman"/>
                <w:b/>
                <w:bCs/>
                <w:sz w:val="18"/>
                <w:szCs w:val="18"/>
                <w:lang w:eastAsia="zh-CN"/>
              </w:rPr>
            </w:pPr>
            <w:r w:rsidRPr="000D3DD8">
              <w:rPr>
                <w:rFonts w:ascii="Times New Roman" w:hAnsi="Times New Roman"/>
                <w:b/>
                <w:bCs/>
                <w:sz w:val="18"/>
                <w:szCs w:val="18"/>
                <w:lang w:eastAsia="zh-CN"/>
              </w:rPr>
              <w:t xml:space="preserve">81,6   </w:t>
            </w:r>
          </w:p>
        </w:tc>
      </w:tr>
      <w:tr w:rsidR="00234906" w:rsidRPr="000D3DD8" w:rsidTr="000D3DD8">
        <w:trPr>
          <w:trHeight w:val="315"/>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b/>
                <w:bCs/>
                <w:sz w:val="18"/>
                <w:szCs w:val="18"/>
                <w:lang w:eastAsia="zh-CN"/>
              </w:rPr>
            </w:pPr>
            <w:r w:rsidRPr="000D3DD8">
              <w:rPr>
                <w:rFonts w:ascii="Times New Roman" w:hAnsi="Times New Roman"/>
                <w:b/>
                <w:bCs/>
                <w:sz w:val="18"/>
                <w:szCs w:val="18"/>
                <w:lang w:eastAsia="zh-CN"/>
              </w:rPr>
              <w:t>2. Главные должности муниципальной службы:</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uppressAutoHyphens/>
              <w:spacing w:after="0" w:line="240" w:lineRule="auto"/>
              <w:jc w:val="center"/>
              <w:rPr>
                <w:rFonts w:ascii="Times New Roman" w:hAnsi="Times New Roman"/>
                <w:b/>
                <w:bCs/>
                <w:sz w:val="18"/>
                <w:szCs w:val="18"/>
                <w:lang w:eastAsia="zh-CN"/>
              </w:rPr>
            </w:pPr>
          </w:p>
        </w:tc>
      </w:tr>
      <w:tr w:rsidR="00234906" w:rsidRPr="000D3DD8" w:rsidTr="000D3DD8">
        <w:trPr>
          <w:trHeight w:val="315"/>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xml:space="preserve">-   помощник председателя Притобольной районной Думы;          </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uppressAutoHyphens/>
              <w:spacing w:after="0" w:line="240" w:lineRule="auto"/>
              <w:jc w:val="center"/>
              <w:rPr>
                <w:rFonts w:ascii="Times New Roman" w:hAnsi="Times New Roman"/>
                <w:b/>
                <w:bCs/>
                <w:sz w:val="18"/>
                <w:szCs w:val="18"/>
                <w:lang w:eastAsia="zh-CN"/>
              </w:rPr>
            </w:pPr>
            <w:r w:rsidRPr="000D3DD8">
              <w:rPr>
                <w:rFonts w:ascii="Times New Roman" w:hAnsi="Times New Roman"/>
                <w:b/>
                <w:bCs/>
                <w:sz w:val="18"/>
                <w:szCs w:val="18"/>
                <w:lang w:eastAsia="zh-CN"/>
              </w:rPr>
              <w:t xml:space="preserve">70,4   </w:t>
            </w:r>
          </w:p>
        </w:tc>
      </w:tr>
      <w:tr w:rsidR="00234906" w:rsidRPr="000D3DD8" w:rsidTr="000D3DD8">
        <w:trPr>
          <w:trHeight w:val="315"/>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руководитель отдела аграрной политики и экономики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uppressAutoHyphens/>
              <w:spacing w:after="0" w:line="240" w:lineRule="auto"/>
              <w:jc w:val="center"/>
              <w:rPr>
                <w:rFonts w:ascii="Times New Roman" w:hAnsi="Times New Roman"/>
                <w:b/>
                <w:bCs/>
                <w:sz w:val="18"/>
                <w:szCs w:val="18"/>
                <w:lang w:eastAsia="zh-CN"/>
              </w:rPr>
            </w:pPr>
            <w:r w:rsidRPr="000D3DD8">
              <w:rPr>
                <w:rFonts w:ascii="Times New Roman" w:hAnsi="Times New Roman"/>
                <w:b/>
                <w:bCs/>
                <w:sz w:val="18"/>
                <w:szCs w:val="18"/>
                <w:lang w:eastAsia="zh-CN"/>
              </w:rPr>
              <w:t>75,5</w:t>
            </w:r>
          </w:p>
        </w:tc>
      </w:tr>
      <w:tr w:rsidR="00234906" w:rsidRPr="000D3DD8" w:rsidTr="000D3DD8">
        <w:trPr>
          <w:trHeight w:val="489"/>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руководитель отдела по управлению муниципальным имуществом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75,5</w:t>
            </w:r>
          </w:p>
        </w:tc>
      </w:tr>
      <w:tr w:rsidR="00234906" w:rsidRPr="000D3DD8" w:rsidTr="000D3DD8">
        <w:trPr>
          <w:trHeight w:val="337"/>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руководитель отдела правовой и кадровой работы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75,5</w:t>
            </w:r>
          </w:p>
        </w:tc>
      </w:tr>
      <w:tr w:rsidR="00234906" w:rsidRPr="000D3DD8" w:rsidTr="000D3DD8">
        <w:trPr>
          <w:trHeight w:val="427"/>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руководитель отдела по архитектуре, строительству и ЖКХ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75,5</w:t>
            </w:r>
          </w:p>
        </w:tc>
      </w:tr>
      <w:tr w:rsidR="00234906" w:rsidRPr="000D3DD8" w:rsidTr="000D3DD8">
        <w:trPr>
          <w:trHeight w:val="315"/>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руководитель отдела по мобилизационной работе, гражданской обороне, чрезвычайным ситуациям и единой дежурной диспетчерской службы (ГО ЧС и ЕДДС)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75,5</w:t>
            </w:r>
          </w:p>
        </w:tc>
      </w:tr>
      <w:tr w:rsidR="00234906" w:rsidRPr="000D3DD8" w:rsidTr="000D3DD8">
        <w:trPr>
          <w:trHeight w:val="315"/>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руководитель отдела ЗАГС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uppressAutoHyphens/>
              <w:spacing w:after="0" w:line="240" w:lineRule="auto"/>
              <w:jc w:val="center"/>
              <w:rPr>
                <w:rFonts w:ascii="Times New Roman" w:hAnsi="Times New Roman"/>
                <w:b/>
                <w:bCs/>
                <w:sz w:val="18"/>
                <w:szCs w:val="18"/>
                <w:lang w:eastAsia="zh-CN"/>
              </w:rPr>
            </w:pPr>
            <w:r w:rsidRPr="000D3DD8">
              <w:rPr>
                <w:rFonts w:ascii="Times New Roman" w:hAnsi="Times New Roman"/>
                <w:b/>
                <w:bCs/>
                <w:sz w:val="18"/>
                <w:szCs w:val="18"/>
                <w:lang w:eastAsia="zh-CN"/>
              </w:rPr>
              <w:t xml:space="preserve">72,9  </w:t>
            </w:r>
          </w:p>
        </w:tc>
      </w:tr>
      <w:tr w:rsidR="00234906" w:rsidRPr="000D3DD8" w:rsidTr="000D3DD8">
        <w:trPr>
          <w:trHeight w:val="575"/>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заместитель  руководителя Финансового отдела Администрации Притобольного  района –   руководитель сектора межбюджетных отношений и исполнения бюджета;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uppressAutoHyphens/>
              <w:spacing w:after="0" w:line="240" w:lineRule="auto"/>
              <w:jc w:val="center"/>
              <w:rPr>
                <w:rFonts w:ascii="Times New Roman" w:hAnsi="Times New Roman"/>
                <w:b/>
                <w:bCs/>
                <w:sz w:val="18"/>
                <w:szCs w:val="18"/>
                <w:lang w:eastAsia="zh-CN"/>
              </w:rPr>
            </w:pPr>
            <w:r w:rsidRPr="000D3DD8">
              <w:rPr>
                <w:rFonts w:ascii="Times New Roman" w:hAnsi="Times New Roman"/>
                <w:b/>
                <w:bCs/>
                <w:sz w:val="18"/>
                <w:szCs w:val="18"/>
                <w:lang w:eastAsia="zh-CN"/>
              </w:rPr>
              <w:t xml:space="preserve">75,5   </w:t>
            </w:r>
          </w:p>
        </w:tc>
      </w:tr>
      <w:tr w:rsidR="00234906" w:rsidRPr="000D3DD8" w:rsidTr="000D3DD8">
        <w:trPr>
          <w:trHeight w:val="521"/>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руководитель сектора межбюджетных отношений и исполнения бюджета Финансового отдела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uppressAutoHyphens/>
              <w:spacing w:after="0" w:line="240" w:lineRule="auto"/>
              <w:jc w:val="center"/>
              <w:rPr>
                <w:rFonts w:ascii="Times New Roman" w:hAnsi="Times New Roman"/>
                <w:b/>
                <w:bCs/>
                <w:sz w:val="18"/>
                <w:szCs w:val="18"/>
                <w:lang w:eastAsia="zh-CN"/>
              </w:rPr>
            </w:pPr>
            <w:r w:rsidRPr="000D3DD8">
              <w:rPr>
                <w:rFonts w:ascii="Times New Roman" w:hAnsi="Times New Roman"/>
                <w:b/>
                <w:bCs/>
                <w:sz w:val="18"/>
                <w:szCs w:val="18"/>
                <w:lang w:eastAsia="zh-CN"/>
              </w:rPr>
              <w:t xml:space="preserve">70,0   </w:t>
            </w:r>
          </w:p>
        </w:tc>
      </w:tr>
      <w:tr w:rsidR="00234906" w:rsidRPr="000D3DD8" w:rsidTr="000D3DD8">
        <w:trPr>
          <w:trHeight w:val="415"/>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руководитель сектора экономики и контроля Финансового отдела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70,0</w:t>
            </w:r>
          </w:p>
        </w:tc>
      </w:tr>
      <w:tr w:rsidR="00234906" w:rsidRPr="000D3DD8" w:rsidTr="000D3DD8">
        <w:trPr>
          <w:trHeight w:val="451"/>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руководитель сектора учета и отчетности, главный бухгалтер Финансового отдела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70,0</w:t>
            </w:r>
          </w:p>
        </w:tc>
      </w:tr>
      <w:tr w:rsidR="00234906" w:rsidRPr="000D3DD8" w:rsidTr="000D3DD8">
        <w:trPr>
          <w:trHeight w:val="315"/>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b/>
                <w:bCs/>
                <w:sz w:val="18"/>
                <w:szCs w:val="18"/>
                <w:lang w:eastAsia="zh-CN"/>
              </w:rPr>
            </w:pPr>
            <w:r w:rsidRPr="000D3DD8">
              <w:rPr>
                <w:rFonts w:ascii="Times New Roman" w:hAnsi="Times New Roman"/>
                <w:b/>
                <w:bCs/>
                <w:sz w:val="18"/>
                <w:szCs w:val="18"/>
                <w:lang w:eastAsia="zh-CN"/>
              </w:rPr>
              <w:t>3. Ведущие должности муниципальной службы:</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uppressAutoHyphens/>
              <w:spacing w:after="0" w:line="240" w:lineRule="auto"/>
              <w:jc w:val="center"/>
              <w:rPr>
                <w:rFonts w:ascii="Times New Roman" w:hAnsi="Times New Roman"/>
                <w:b/>
                <w:bCs/>
                <w:sz w:val="18"/>
                <w:szCs w:val="18"/>
                <w:lang w:eastAsia="zh-CN"/>
              </w:rPr>
            </w:pPr>
            <w:r w:rsidRPr="000D3DD8">
              <w:rPr>
                <w:rFonts w:ascii="Times New Roman" w:hAnsi="Times New Roman"/>
                <w:b/>
                <w:bCs/>
                <w:sz w:val="18"/>
                <w:szCs w:val="18"/>
                <w:lang w:eastAsia="zh-CN"/>
              </w:rPr>
              <w:t xml:space="preserve">    </w:t>
            </w:r>
          </w:p>
        </w:tc>
      </w:tr>
      <w:tr w:rsidR="00234906" w:rsidRPr="000D3DD8" w:rsidTr="000D3DD8">
        <w:trPr>
          <w:trHeight w:val="315"/>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b/>
                <w:bCs/>
                <w:sz w:val="18"/>
                <w:szCs w:val="18"/>
                <w:lang w:eastAsia="zh-CN"/>
              </w:rPr>
            </w:pPr>
            <w:r w:rsidRPr="000D3DD8">
              <w:rPr>
                <w:rFonts w:ascii="Times New Roman" w:hAnsi="Times New Roman"/>
                <w:b/>
                <w:bCs/>
                <w:sz w:val="18"/>
                <w:szCs w:val="18"/>
                <w:lang w:eastAsia="zh-CN"/>
              </w:rPr>
              <w:t xml:space="preserve">-  </w:t>
            </w:r>
            <w:r w:rsidRPr="000D3DD8">
              <w:rPr>
                <w:rFonts w:ascii="Times New Roman" w:hAnsi="Times New Roman"/>
                <w:sz w:val="18"/>
                <w:szCs w:val="18"/>
                <w:lang w:eastAsia="zh-CN"/>
              </w:rPr>
              <w:t>главный специалист Притобольной районной Думы;</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uppressAutoHyphens/>
              <w:spacing w:after="0" w:line="240" w:lineRule="auto"/>
              <w:jc w:val="center"/>
              <w:rPr>
                <w:rFonts w:ascii="Times New Roman" w:hAnsi="Times New Roman"/>
                <w:b/>
                <w:bCs/>
                <w:sz w:val="18"/>
                <w:szCs w:val="18"/>
                <w:lang w:eastAsia="zh-CN"/>
              </w:rPr>
            </w:pPr>
            <w:r w:rsidRPr="000D3DD8">
              <w:rPr>
                <w:rFonts w:ascii="Times New Roman" w:hAnsi="Times New Roman"/>
                <w:b/>
                <w:bCs/>
                <w:sz w:val="18"/>
                <w:szCs w:val="18"/>
                <w:lang w:eastAsia="zh-CN"/>
              </w:rPr>
              <w:t xml:space="preserve">50,6   </w:t>
            </w:r>
          </w:p>
        </w:tc>
      </w:tr>
      <w:tr w:rsidR="00234906" w:rsidRPr="000D3DD8" w:rsidTr="000D3DD8">
        <w:trPr>
          <w:trHeight w:val="315"/>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главный специалист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50,6</w:t>
            </w:r>
          </w:p>
        </w:tc>
      </w:tr>
      <w:tr w:rsidR="00234906" w:rsidRPr="000D3DD8" w:rsidTr="000D3DD8">
        <w:trPr>
          <w:trHeight w:val="271"/>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главный специалист отдела аграрной политики и экономики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50,6</w:t>
            </w:r>
          </w:p>
        </w:tc>
      </w:tr>
      <w:tr w:rsidR="00234906" w:rsidRPr="000D3DD8" w:rsidTr="000D3DD8">
        <w:trPr>
          <w:trHeight w:val="402"/>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главный специалист отдела по управлению  муниципальным имуществом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50,6</w:t>
            </w:r>
          </w:p>
        </w:tc>
      </w:tr>
      <w:tr w:rsidR="00234906" w:rsidRPr="000D3DD8" w:rsidTr="000D3DD8">
        <w:trPr>
          <w:trHeight w:val="311"/>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главный специалист отдела правовой и кадровой работы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50,6</w:t>
            </w:r>
          </w:p>
        </w:tc>
      </w:tr>
      <w:tr w:rsidR="00234906" w:rsidRPr="000D3DD8" w:rsidTr="000D3DD8">
        <w:trPr>
          <w:trHeight w:val="295"/>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главный специалист отдела организационной работы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50,6</w:t>
            </w:r>
          </w:p>
        </w:tc>
      </w:tr>
      <w:tr w:rsidR="00234906" w:rsidRPr="000D3DD8" w:rsidTr="000D3DD8">
        <w:trPr>
          <w:trHeight w:val="271"/>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главный специалист архивного отдела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50,6</w:t>
            </w:r>
          </w:p>
        </w:tc>
      </w:tr>
      <w:tr w:rsidR="00234906" w:rsidRPr="000D3DD8" w:rsidTr="000D3DD8">
        <w:trPr>
          <w:trHeight w:val="271"/>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главный специалист отдела по архитектуре, строительству и ЖКХ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50,6</w:t>
            </w:r>
          </w:p>
        </w:tc>
      </w:tr>
      <w:tr w:rsidR="00234906" w:rsidRPr="000D3DD8" w:rsidTr="000D3DD8">
        <w:trPr>
          <w:trHeight w:val="475"/>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главный специалист отдела по мобилизационной работе, гражданской обороне, чрезвычайным ситуациям и единой дежурной диспетчерской службы (ГО ЧС и ЕДДС)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50,6</w:t>
            </w:r>
          </w:p>
        </w:tc>
      </w:tr>
      <w:tr w:rsidR="00234906" w:rsidRPr="000D3DD8" w:rsidTr="000D3DD8">
        <w:trPr>
          <w:trHeight w:val="192"/>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главный специалист отдела по социальной политике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50,6</w:t>
            </w:r>
          </w:p>
        </w:tc>
      </w:tr>
      <w:tr w:rsidR="00234906" w:rsidRPr="000D3DD8" w:rsidTr="000D3DD8">
        <w:trPr>
          <w:trHeight w:val="97"/>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xml:space="preserve">- главный специалист отдела по социальной политике (ответственный секретарь КДН и ЗП) Администрации  Притобольного района; </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50,6</w:t>
            </w:r>
          </w:p>
        </w:tc>
      </w:tr>
      <w:tr w:rsidR="00234906" w:rsidRPr="000D3DD8" w:rsidTr="000D3DD8">
        <w:trPr>
          <w:trHeight w:val="418"/>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главный специалист сектора межбюджетных отношений и исполнения бюджета Финансового отдела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50,6</w:t>
            </w:r>
          </w:p>
        </w:tc>
      </w:tr>
      <w:tr w:rsidR="00234906" w:rsidRPr="000D3DD8" w:rsidTr="000D3DD8">
        <w:trPr>
          <w:trHeight w:val="440"/>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главный специалист сектора  экономики и контроля  Финансового отдела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50,6</w:t>
            </w:r>
          </w:p>
        </w:tc>
      </w:tr>
      <w:tr w:rsidR="00234906" w:rsidRPr="000D3DD8" w:rsidTr="000D3DD8">
        <w:trPr>
          <w:trHeight w:val="419"/>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главный специалист  сектора экономики и контроля (контролер-ревизор) Финансового отдела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50,6</w:t>
            </w:r>
          </w:p>
        </w:tc>
      </w:tr>
      <w:tr w:rsidR="00234906" w:rsidRPr="000D3DD8" w:rsidTr="000D3DD8">
        <w:trPr>
          <w:trHeight w:val="431"/>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главный специалист сектора учета и отчетности Финансового отдела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50,6</w:t>
            </w:r>
          </w:p>
        </w:tc>
      </w:tr>
      <w:tr w:rsidR="00234906" w:rsidRPr="000D3DD8" w:rsidTr="000D3DD8">
        <w:trPr>
          <w:trHeight w:val="224"/>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главный специалист  Отдела образования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50,6</w:t>
            </w:r>
          </w:p>
        </w:tc>
      </w:tr>
      <w:tr w:rsidR="00234906" w:rsidRPr="000D3DD8" w:rsidTr="000D3DD8">
        <w:trPr>
          <w:trHeight w:val="222"/>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главный специалист Отдела культуры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50,6</w:t>
            </w:r>
          </w:p>
        </w:tc>
      </w:tr>
      <w:tr w:rsidR="00234906" w:rsidRPr="000D3DD8" w:rsidTr="000D3DD8">
        <w:trPr>
          <w:trHeight w:val="184"/>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главный специалист – инспектор Контрольно-счетной палаты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50,6</w:t>
            </w:r>
          </w:p>
        </w:tc>
      </w:tr>
      <w:tr w:rsidR="00234906" w:rsidRPr="000D3DD8" w:rsidTr="000D3DD8">
        <w:trPr>
          <w:trHeight w:val="211"/>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главный специалист отдела ЗАГС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50,3</w:t>
            </w:r>
          </w:p>
        </w:tc>
      </w:tr>
      <w:tr w:rsidR="00234906" w:rsidRPr="000D3DD8" w:rsidTr="000D3DD8">
        <w:trPr>
          <w:trHeight w:val="353"/>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главный специалист сектора по опеке и попечительству Отдела образования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50,6</w:t>
            </w:r>
          </w:p>
        </w:tc>
      </w:tr>
      <w:tr w:rsidR="00234906" w:rsidRPr="000D3DD8" w:rsidTr="000D3DD8">
        <w:trPr>
          <w:trHeight w:val="315"/>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b/>
                <w:bCs/>
                <w:sz w:val="18"/>
                <w:szCs w:val="18"/>
                <w:lang w:eastAsia="zh-CN"/>
              </w:rPr>
            </w:pPr>
            <w:r w:rsidRPr="000D3DD8">
              <w:rPr>
                <w:rFonts w:ascii="Times New Roman" w:hAnsi="Times New Roman"/>
                <w:b/>
                <w:bCs/>
                <w:sz w:val="18"/>
                <w:szCs w:val="18"/>
                <w:lang w:eastAsia="zh-CN"/>
              </w:rPr>
              <w:t>4.  Старшие должности муниципальной службы:</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uppressAutoHyphens/>
              <w:spacing w:after="0" w:line="240" w:lineRule="auto"/>
              <w:jc w:val="center"/>
              <w:rPr>
                <w:rFonts w:ascii="Times New Roman" w:hAnsi="Times New Roman"/>
                <w:b/>
                <w:bCs/>
                <w:sz w:val="18"/>
                <w:szCs w:val="18"/>
                <w:lang w:eastAsia="zh-CN"/>
              </w:rPr>
            </w:pPr>
          </w:p>
        </w:tc>
      </w:tr>
      <w:tr w:rsidR="00234906" w:rsidRPr="000D3DD8" w:rsidTr="000D3DD8">
        <w:trPr>
          <w:trHeight w:val="315"/>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ведущий специалист Притобольной районной Думы;</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uppressAutoHyphens/>
              <w:spacing w:after="0" w:line="240" w:lineRule="auto"/>
              <w:jc w:val="center"/>
              <w:rPr>
                <w:rFonts w:ascii="Times New Roman" w:hAnsi="Times New Roman"/>
                <w:b/>
                <w:bCs/>
                <w:sz w:val="18"/>
                <w:szCs w:val="18"/>
                <w:lang w:eastAsia="zh-CN"/>
              </w:rPr>
            </w:pPr>
            <w:r w:rsidRPr="000D3DD8">
              <w:rPr>
                <w:rFonts w:ascii="Times New Roman" w:hAnsi="Times New Roman"/>
                <w:b/>
                <w:bCs/>
                <w:sz w:val="18"/>
                <w:szCs w:val="18"/>
                <w:lang w:eastAsia="zh-CN"/>
              </w:rPr>
              <w:t xml:space="preserve">41,1   </w:t>
            </w:r>
          </w:p>
        </w:tc>
      </w:tr>
      <w:tr w:rsidR="00234906" w:rsidRPr="000D3DD8" w:rsidTr="000D3DD8">
        <w:trPr>
          <w:trHeight w:val="315"/>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ведущий специалист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41,1</w:t>
            </w:r>
          </w:p>
        </w:tc>
      </w:tr>
      <w:tr w:rsidR="00234906" w:rsidRPr="000D3DD8" w:rsidTr="000D3DD8">
        <w:trPr>
          <w:trHeight w:val="303"/>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ведущий специалист отдела аграрной политики и экономики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41,1</w:t>
            </w:r>
          </w:p>
        </w:tc>
      </w:tr>
      <w:tr w:rsidR="00234906" w:rsidRPr="000D3DD8" w:rsidTr="000D3DD8">
        <w:trPr>
          <w:trHeight w:val="303"/>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ведущий специалист отдела аграрной политики и экономики (специалист по охране труда)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41,1</w:t>
            </w:r>
          </w:p>
        </w:tc>
      </w:tr>
      <w:tr w:rsidR="00234906" w:rsidRPr="000D3DD8" w:rsidTr="000D3DD8">
        <w:trPr>
          <w:trHeight w:val="392"/>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ведущий специалист отдела по управлению  муниципальным имуществом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41,1</w:t>
            </w:r>
          </w:p>
        </w:tc>
      </w:tr>
      <w:tr w:rsidR="00234906" w:rsidRPr="000D3DD8" w:rsidTr="000D3DD8">
        <w:trPr>
          <w:trHeight w:val="159"/>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ведущий специалист отдела правовой и кадровой работы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41,1</w:t>
            </w:r>
          </w:p>
        </w:tc>
      </w:tr>
      <w:tr w:rsidR="00234906" w:rsidRPr="000D3DD8" w:rsidTr="000D3DD8">
        <w:trPr>
          <w:trHeight w:val="214"/>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ведущий специалист отдела организационной работы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41,1</w:t>
            </w:r>
          </w:p>
        </w:tc>
      </w:tr>
      <w:tr w:rsidR="00234906" w:rsidRPr="000D3DD8" w:rsidTr="000D3DD8">
        <w:trPr>
          <w:trHeight w:val="217"/>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ведущий специалист архивного отдела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41,1</w:t>
            </w:r>
          </w:p>
        </w:tc>
      </w:tr>
      <w:tr w:rsidR="00234906" w:rsidRPr="000D3DD8" w:rsidTr="000D3DD8">
        <w:trPr>
          <w:trHeight w:val="399"/>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ведущий специалист отдела по мобилизационной работе, гражданской обороне, чрезвычайным ситуациям и единой дежурной диспетчерской службы (ГО ЧС и ЕДДС)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41,1</w:t>
            </w:r>
          </w:p>
        </w:tc>
      </w:tr>
      <w:tr w:rsidR="00234906" w:rsidRPr="000D3DD8" w:rsidTr="000D3DD8">
        <w:trPr>
          <w:trHeight w:val="449"/>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ведущий специалист отдела по архитектуре, строительству и ЖКХ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41,1</w:t>
            </w:r>
          </w:p>
        </w:tc>
      </w:tr>
      <w:tr w:rsidR="00234906" w:rsidRPr="000D3DD8" w:rsidTr="000D3DD8">
        <w:trPr>
          <w:trHeight w:val="400"/>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ведущий специалист отдела по социальной политике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41,1</w:t>
            </w:r>
          </w:p>
        </w:tc>
      </w:tr>
      <w:tr w:rsidR="00234906" w:rsidRPr="000D3DD8" w:rsidTr="000D3DD8">
        <w:trPr>
          <w:trHeight w:val="180"/>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ведущий специалист Финансового отдела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41,1</w:t>
            </w:r>
          </w:p>
        </w:tc>
      </w:tr>
      <w:tr w:rsidR="00234906" w:rsidRPr="000D3DD8" w:rsidTr="000D3DD8">
        <w:trPr>
          <w:trHeight w:val="481"/>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ведущий специалист сектора межбюджетных отношений и исполнения бюджета Финансового отдела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41,1</w:t>
            </w:r>
          </w:p>
        </w:tc>
      </w:tr>
      <w:tr w:rsidR="00234906" w:rsidRPr="000D3DD8" w:rsidTr="000D3DD8">
        <w:trPr>
          <w:trHeight w:val="517"/>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ведущий специалист сектора  экономики и контроля  Финансового отдела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41,1</w:t>
            </w:r>
          </w:p>
        </w:tc>
      </w:tr>
      <w:tr w:rsidR="00234906" w:rsidRPr="000D3DD8" w:rsidTr="000D3DD8">
        <w:trPr>
          <w:trHeight w:val="396"/>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ведущий специалист  сектора экономики и контроля (контролер-ревизор) Финансового отдела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41,1</w:t>
            </w:r>
          </w:p>
        </w:tc>
      </w:tr>
      <w:tr w:rsidR="00234906" w:rsidRPr="000D3DD8" w:rsidTr="000D3DD8">
        <w:trPr>
          <w:trHeight w:val="373"/>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ведущий специалист сектора учета и отчетности Финансового отдела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41,1</w:t>
            </w:r>
          </w:p>
        </w:tc>
      </w:tr>
      <w:tr w:rsidR="00234906" w:rsidRPr="000D3DD8" w:rsidTr="000D3DD8">
        <w:trPr>
          <w:trHeight w:val="110"/>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ведущий специалист Отдела образования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41,1</w:t>
            </w:r>
          </w:p>
        </w:tc>
      </w:tr>
      <w:tr w:rsidR="00234906" w:rsidRPr="000D3DD8" w:rsidTr="000D3DD8">
        <w:trPr>
          <w:trHeight w:val="127"/>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ведущий специалист Отдела культуры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41,1</w:t>
            </w:r>
          </w:p>
        </w:tc>
      </w:tr>
      <w:tr w:rsidR="00234906" w:rsidRPr="000D3DD8" w:rsidTr="000D3DD8">
        <w:trPr>
          <w:trHeight w:val="131"/>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ведущий специалист отдела ЗАГС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 xml:space="preserve">40,7 </w:t>
            </w:r>
          </w:p>
        </w:tc>
      </w:tr>
      <w:tr w:rsidR="00234906" w:rsidRPr="000D3DD8" w:rsidTr="000D3DD8">
        <w:trPr>
          <w:trHeight w:val="501"/>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ведущий специалист - инспектор Контрольно-счетной палаты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41,1</w:t>
            </w:r>
          </w:p>
        </w:tc>
      </w:tr>
      <w:tr w:rsidR="00234906" w:rsidRPr="000D3DD8" w:rsidTr="000D3DD8">
        <w:trPr>
          <w:trHeight w:val="409"/>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ведущий специалист сектора по опеке и попечительству Отдела образования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41,1</w:t>
            </w:r>
          </w:p>
        </w:tc>
      </w:tr>
      <w:tr w:rsidR="00234906" w:rsidRPr="000D3DD8" w:rsidTr="000D3DD8">
        <w:trPr>
          <w:trHeight w:val="315"/>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b/>
                <w:bCs/>
                <w:sz w:val="18"/>
                <w:szCs w:val="18"/>
                <w:lang w:eastAsia="zh-CN"/>
              </w:rPr>
            </w:pPr>
            <w:r w:rsidRPr="000D3DD8">
              <w:rPr>
                <w:rFonts w:ascii="Times New Roman" w:hAnsi="Times New Roman"/>
                <w:b/>
                <w:bCs/>
                <w:sz w:val="18"/>
                <w:szCs w:val="18"/>
                <w:lang w:eastAsia="zh-CN"/>
              </w:rPr>
              <w:t>5.  Младшие должности  муниципальной службы:</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uppressAutoHyphens/>
              <w:spacing w:after="0" w:line="240" w:lineRule="auto"/>
              <w:jc w:val="center"/>
              <w:rPr>
                <w:rFonts w:ascii="Times New Roman" w:hAnsi="Times New Roman"/>
                <w:b/>
                <w:bCs/>
                <w:sz w:val="18"/>
                <w:szCs w:val="18"/>
                <w:lang w:eastAsia="zh-CN"/>
              </w:rPr>
            </w:pPr>
          </w:p>
        </w:tc>
      </w:tr>
      <w:tr w:rsidR="00234906" w:rsidRPr="000D3DD8" w:rsidTr="000D3DD8">
        <w:trPr>
          <w:trHeight w:val="315"/>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специалист Притобольной районной Думы;</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uppressAutoHyphens/>
              <w:spacing w:after="0" w:line="240" w:lineRule="auto"/>
              <w:jc w:val="center"/>
              <w:rPr>
                <w:rFonts w:ascii="Times New Roman" w:hAnsi="Times New Roman"/>
                <w:b/>
                <w:bCs/>
                <w:sz w:val="18"/>
                <w:szCs w:val="18"/>
                <w:lang w:eastAsia="zh-CN"/>
              </w:rPr>
            </w:pPr>
            <w:r w:rsidRPr="000D3DD8">
              <w:rPr>
                <w:rFonts w:ascii="Times New Roman" w:hAnsi="Times New Roman"/>
                <w:b/>
                <w:bCs/>
                <w:sz w:val="18"/>
                <w:szCs w:val="18"/>
                <w:lang w:eastAsia="zh-CN"/>
              </w:rPr>
              <w:t xml:space="preserve">35,3   </w:t>
            </w:r>
          </w:p>
        </w:tc>
      </w:tr>
      <w:tr w:rsidR="00234906" w:rsidRPr="000D3DD8" w:rsidTr="000D3DD8">
        <w:trPr>
          <w:trHeight w:val="315"/>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специалист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uppressAutoHyphens/>
              <w:spacing w:after="0" w:line="240" w:lineRule="auto"/>
              <w:jc w:val="center"/>
              <w:rPr>
                <w:rFonts w:ascii="Times New Roman" w:hAnsi="Times New Roman"/>
                <w:b/>
                <w:bCs/>
                <w:sz w:val="18"/>
                <w:szCs w:val="18"/>
                <w:lang w:eastAsia="zh-CN"/>
              </w:rPr>
            </w:pPr>
            <w:r w:rsidRPr="000D3DD8">
              <w:rPr>
                <w:rFonts w:ascii="Times New Roman" w:hAnsi="Times New Roman"/>
                <w:b/>
                <w:bCs/>
                <w:sz w:val="18"/>
                <w:szCs w:val="18"/>
                <w:lang w:eastAsia="zh-CN"/>
              </w:rPr>
              <w:t xml:space="preserve">35,3  </w:t>
            </w:r>
          </w:p>
        </w:tc>
      </w:tr>
      <w:tr w:rsidR="00234906" w:rsidRPr="000D3DD8" w:rsidTr="000D3DD8">
        <w:trPr>
          <w:trHeight w:val="315"/>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специалист I категории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uppressAutoHyphens/>
              <w:spacing w:after="0" w:line="240" w:lineRule="auto"/>
              <w:jc w:val="center"/>
              <w:rPr>
                <w:rFonts w:ascii="Times New Roman" w:hAnsi="Times New Roman"/>
                <w:b/>
                <w:bCs/>
                <w:sz w:val="18"/>
                <w:szCs w:val="18"/>
                <w:lang w:eastAsia="zh-CN"/>
              </w:rPr>
            </w:pPr>
            <w:r w:rsidRPr="000D3DD8">
              <w:rPr>
                <w:rFonts w:ascii="Times New Roman" w:hAnsi="Times New Roman"/>
                <w:b/>
                <w:bCs/>
                <w:sz w:val="18"/>
                <w:szCs w:val="18"/>
                <w:lang w:eastAsia="zh-CN"/>
              </w:rPr>
              <w:t xml:space="preserve">29,9   </w:t>
            </w:r>
          </w:p>
        </w:tc>
      </w:tr>
      <w:tr w:rsidR="00234906" w:rsidRPr="000D3DD8" w:rsidTr="000D3DD8">
        <w:trPr>
          <w:trHeight w:val="315"/>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специалист II категории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uppressAutoHyphens/>
              <w:spacing w:after="0" w:line="240" w:lineRule="auto"/>
              <w:jc w:val="center"/>
              <w:rPr>
                <w:rFonts w:ascii="Times New Roman" w:hAnsi="Times New Roman"/>
                <w:b/>
                <w:bCs/>
                <w:sz w:val="18"/>
                <w:szCs w:val="18"/>
                <w:lang w:eastAsia="zh-CN"/>
              </w:rPr>
            </w:pPr>
            <w:r w:rsidRPr="000D3DD8">
              <w:rPr>
                <w:rFonts w:ascii="Times New Roman" w:hAnsi="Times New Roman"/>
                <w:b/>
                <w:bCs/>
                <w:sz w:val="18"/>
                <w:szCs w:val="18"/>
                <w:lang w:eastAsia="zh-CN"/>
              </w:rPr>
              <w:t xml:space="preserve">22,9   </w:t>
            </w:r>
          </w:p>
        </w:tc>
      </w:tr>
      <w:tr w:rsidR="00234906" w:rsidRPr="000D3DD8" w:rsidTr="000D3DD8">
        <w:trPr>
          <w:trHeight w:val="283"/>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специалист отдела аграрной политики и экономики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35,3</w:t>
            </w:r>
          </w:p>
        </w:tc>
      </w:tr>
      <w:tr w:rsidR="00234906" w:rsidRPr="000D3DD8" w:rsidTr="000D3DD8">
        <w:trPr>
          <w:trHeight w:val="414"/>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специалист отдела по управлению  муниципальным имуществом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35,3</w:t>
            </w:r>
          </w:p>
        </w:tc>
      </w:tr>
      <w:tr w:rsidR="00234906" w:rsidRPr="000D3DD8" w:rsidTr="000D3DD8">
        <w:trPr>
          <w:trHeight w:val="167"/>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специалист отдела правовой и кадровой работы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35,3</w:t>
            </w:r>
          </w:p>
        </w:tc>
      </w:tr>
      <w:tr w:rsidR="00234906" w:rsidRPr="000D3DD8" w:rsidTr="000D3DD8">
        <w:trPr>
          <w:trHeight w:val="168"/>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специалист  отдела организационной работы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35,3</w:t>
            </w:r>
          </w:p>
        </w:tc>
      </w:tr>
      <w:tr w:rsidR="00234906" w:rsidRPr="000D3DD8" w:rsidTr="000D3DD8">
        <w:trPr>
          <w:trHeight w:val="183"/>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специалист архивного отдела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35,3</w:t>
            </w:r>
          </w:p>
        </w:tc>
      </w:tr>
      <w:tr w:rsidR="00234906" w:rsidRPr="000D3DD8" w:rsidTr="000D3DD8">
        <w:trPr>
          <w:trHeight w:val="475"/>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специалист отдела по мобилизационной работе, гражданской обороне, чрезвычайным ситуациям и единой дежурной диспетчерской службы (ГО ЧС и ЕДДС)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35,3</w:t>
            </w:r>
          </w:p>
        </w:tc>
      </w:tr>
      <w:tr w:rsidR="00234906" w:rsidRPr="000D3DD8" w:rsidTr="000D3DD8">
        <w:trPr>
          <w:trHeight w:val="130"/>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специалист отдела по архитектуре, строительству и ЖКХ Администрации Притобольного района</w:t>
            </w:r>
            <w:r w:rsidRPr="000D3DD8">
              <w:rPr>
                <w:rFonts w:ascii="Times New Roman" w:hAnsi="Times New Roman"/>
                <w:sz w:val="18"/>
                <w:szCs w:val="18"/>
                <w:u w:val="single"/>
                <w:lang w:eastAsia="zh-CN"/>
              </w:rPr>
              <w:t>;</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35,3</w:t>
            </w:r>
          </w:p>
        </w:tc>
      </w:tr>
      <w:tr w:rsidR="00234906" w:rsidRPr="000D3DD8" w:rsidTr="000D3DD8">
        <w:trPr>
          <w:trHeight w:val="150"/>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специалист отдела по социальной политике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35,3</w:t>
            </w:r>
          </w:p>
        </w:tc>
      </w:tr>
      <w:tr w:rsidR="00234906" w:rsidRPr="000D3DD8" w:rsidTr="000D3DD8">
        <w:trPr>
          <w:trHeight w:val="455"/>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специалист сектора межбюджетных отношений и исполнения бюджета Финансового отдела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35,3</w:t>
            </w:r>
          </w:p>
        </w:tc>
      </w:tr>
      <w:tr w:rsidR="00234906" w:rsidRPr="000D3DD8" w:rsidTr="000D3DD8">
        <w:trPr>
          <w:trHeight w:val="363"/>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специалист сектора  экономики и контроля Финансового отдела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35,3</w:t>
            </w:r>
          </w:p>
        </w:tc>
      </w:tr>
      <w:tr w:rsidR="00234906" w:rsidRPr="000D3DD8" w:rsidTr="000D3DD8">
        <w:trPr>
          <w:trHeight w:val="212"/>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специалист сектора учета и отчетности Финансового отдела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35,3</w:t>
            </w:r>
          </w:p>
        </w:tc>
      </w:tr>
      <w:tr w:rsidR="00234906" w:rsidRPr="000D3DD8" w:rsidTr="000D3DD8">
        <w:trPr>
          <w:trHeight w:val="165"/>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xml:space="preserve">-    специалист Финансового отдела Администрации Притобольного района; </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35,3</w:t>
            </w:r>
          </w:p>
        </w:tc>
      </w:tr>
      <w:tr w:rsidR="00234906" w:rsidRPr="000D3DD8" w:rsidTr="000D3DD8">
        <w:trPr>
          <w:trHeight w:val="223"/>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xml:space="preserve">-    специалист  I категории Финансового отдела Администрации Притобольного района; </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uppressAutoHyphens/>
              <w:spacing w:after="0" w:line="240" w:lineRule="auto"/>
              <w:jc w:val="center"/>
              <w:rPr>
                <w:rFonts w:ascii="Times New Roman" w:hAnsi="Times New Roman"/>
                <w:b/>
                <w:bCs/>
                <w:sz w:val="18"/>
                <w:szCs w:val="18"/>
                <w:lang w:eastAsia="zh-CN"/>
              </w:rPr>
            </w:pPr>
            <w:r w:rsidRPr="000D3DD8">
              <w:rPr>
                <w:rFonts w:ascii="Times New Roman" w:hAnsi="Times New Roman"/>
                <w:b/>
                <w:bCs/>
                <w:sz w:val="18"/>
                <w:szCs w:val="18"/>
                <w:lang w:eastAsia="zh-CN"/>
              </w:rPr>
              <w:t xml:space="preserve">29,9   </w:t>
            </w:r>
          </w:p>
        </w:tc>
      </w:tr>
      <w:tr w:rsidR="00234906" w:rsidRPr="000D3DD8" w:rsidTr="000D3DD8">
        <w:trPr>
          <w:trHeight w:val="126"/>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специалист  II категории  Финансового отдела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uppressAutoHyphens/>
              <w:spacing w:after="0" w:line="240" w:lineRule="auto"/>
              <w:jc w:val="center"/>
              <w:rPr>
                <w:rFonts w:ascii="Times New Roman" w:hAnsi="Times New Roman"/>
                <w:b/>
                <w:bCs/>
                <w:sz w:val="18"/>
                <w:szCs w:val="18"/>
                <w:lang w:eastAsia="zh-CN"/>
              </w:rPr>
            </w:pPr>
            <w:r w:rsidRPr="000D3DD8">
              <w:rPr>
                <w:rFonts w:ascii="Times New Roman" w:hAnsi="Times New Roman"/>
                <w:b/>
                <w:bCs/>
                <w:sz w:val="18"/>
                <w:szCs w:val="18"/>
                <w:lang w:eastAsia="zh-CN"/>
              </w:rPr>
              <w:t xml:space="preserve">22,9   </w:t>
            </w:r>
          </w:p>
        </w:tc>
      </w:tr>
      <w:tr w:rsidR="00234906" w:rsidRPr="000D3DD8" w:rsidTr="000D3DD8">
        <w:trPr>
          <w:trHeight w:val="116"/>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специалист Отдела образования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35,3</w:t>
            </w:r>
          </w:p>
        </w:tc>
      </w:tr>
      <w:tr w:rsidR="00234906" w:rsidRPr="000D3DD8" w:rsidTr="000D3DD8">
        <w:trPr>
          <w:trHeight w:val="104"/>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специалист Отдела культуры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pacing w:after="0" w:line="240" w:lineRule="auto"/>
              <w:jc w:val="center"/>
              <w:rPr>
                <w:rFonts w:ascii="Times New Roman" w:hAnsi="Times New Roman"/>
                <w:sz w:val="18"/>
                <w:szCs w:val="18"/>
              </w:rPr>
            </w:pPr>
            <w:r w:rsidRPr="000D3DD8">
              <w:rPr>
                <w:rFonts w:ascii="Times New Roman" w:hAnsi="Times New Roman"/>
                <w:b/>
                <w:bCs/>
                <w:sz w:val="18"/>
                <w:szCs w:val="18"/>
                <w:lang w:eastAsia="zh-CN"/>
              </w:rPr>
              <w:t>35,3</w:t>
            </w:r>
          </w:p>
        </w:tc>
      </w:tr>
      <w:tr w:rsidR="00234906" w:rsidRPr="000D3DD8" w:rsidTr="000D3DD8">
        <w:trPr>
          <w:trHeight w:val="149"/>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специалист отдела ЗАГС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uppressAutoHyphens/>
              <w:spacing w:after="0" w:line="240" w:lineRule="auto"/>
              <w:jc w:val="center"/>
              <w:rPr>
                <w:rFonts w:ascii="Times New Roman" w:hAnsi="Times New Roman"/>
                <w:b/>
                <w:bCs/>
                <w:sz w:val="18"/>
                <w:szCs w:val="18"/>
                <w:lang w:eastAsia="zh-CN"/>
              </w:rPr>
            </w:pPr>
            <w:r w:rsidRPr="000D3DD8">
              <w:rPr>
                <w:rFonts w:ascii="Times New Roman" w:hAnsi="Times New Roman"/>
                <w:b/>
                <w:bCs/>
                <w:sz w:val="18"/>
                <w:szCs w:val="18"/>
                <w:lang w:eastAsia="zh-CN"/>
              </w:rPr>
              <w:t xml:space="preserve">34,0   </w:t>
            </w:r>
          </w:p>
        </w:tc>
      </w:tr>
      <w:tr w:rsidR="00234906" w:rsidRPr="000D3DD8" w:rsidTr="000D3DD8">
        <w:trPr>
          <w:trHeight w:val="310"/>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специалист сектора по опеке и попечительству Отдела образования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uppressAutoHyphens/>
              <w:spacing w:after="0" w:line="240" w:lineRule="auto"/>
              <w:jc w:val="center"/>
              <w:rPr>
                <w:rFonts w:ascii="Times New Roman" w:hAnsi="Times New Roman"/>
                <w:b/>
                <w:bCs/>
                <w:sz w:val="18"/>
                <w:szCs w:val="18"/>
                <w:lang w:eastAsia="zh-CN"/>
              </w:rPr>
            </w:pPr>
            <w:r w:rsidRPr="000D3DD8">
              <w:rPr>
                <w:rFonts w:ascii="Times New Roman" w:hAnsi="Times New Roman"/>
                <w:b/>
                <w:bCs/>
                <w:sz w:val="18"/>
                <w:szCs w:val="18"/>
                <w:lang w:eastAsia="zh-CN"/>
              </w:rPr>
              <w:t xml:space="preserve">35,3   </w:t>
            </w:r>
          </w:p>
        </w:tc>
      </w:tr>
      <w:tr w:rsidR="00234906" w:rsidRPr="000D3DD8" w:rsidTr="000D3DD8">
        <w:trPr>
          <w:trHeight w:val="383"/>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специалист I категории сектора по опеке и попечительству Отдела образования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uppressAutoHyphens/>
              <w:spacing w:after="0" w:line="240" w:lineRule="auto"/>
              <w:jc w:val="center"/>
              <w:rPr>
                <w:rFonts w:ascii="Times New Roman" w:hAnsi="Times New Roman"/>
                <w:b/>
                <w:bCs/>
                <w:sz w:val="18"/>
                <w:szCs w:val="18"/>
                <w:lang w:eastAsia="zh-CN"/>
              </w:rPr>
            </w:pPr>
            <w:r w:rsidRPr="000D3DD8">
              <w:rPr>
                <w:rFonts w:ascii="Times New Roman" w:hAnsi="Times New Roman"/>
                <w:b/>
                <w:bCs/>
                <w:sz w:val="18"/>
                <w:szCs w:val="18"/>
                <w:lang w:eastAsia="zh-CN"/>
              </w:rPr>
              <w:t xml:space="preserve">29,9   </w:t>
            </w:r>
          </w:p>
        </w:tc>
      </w:tr>
      <w:tr w:rsidR="00234906" w:rsidRPr="000D3DD8" w:rsidTr="000D3DD8">
        <w:trPr>
          <w:trHeight w:val="432"/>
          <w:jc w:val="center"/>
        </w:trPr>
        <w:tc>
          <w:tcPr>
            <w:tcW w:w="8280" w:type="dxa"/>
            <w:tcBorders>
              <w:top w:val="nil"/>
              <w:left w:val="single" w:sz="8" w:space="0" w:color="auto"/>
              <w:bottom w:val="single" w:sz="8" w:space="0" w:color="auto"/>
              <w:right w:val="nil"/>
            </w:tcBorders>
          </w:tcPr>
          <w:p w:rsidR="00234906" w:rsidRPr="000D3DD8" w:rsidRDefault="00234906" w:rsidP="000D3DD8">
            <w:pPr>
              <w:suppressAutoHyphens/>
              <w:spacing w:after="0" w:line="240" w:lineRule="auto"/>
              <w:rPr>
                <w:rFonts w:ascii="Times New Roman" w:hAnsi="Times New Roman"/>
                <w:sz w:val="18"/>
                <w:szCs w:val="18"/>
                <w:lang w:eastAsia="zh-CN"/>
              </w:rPr>
            </w:pPr>
            <w:r w:rsidRPr="000D3DD8">
              <w:rPr>
                <w:rFonts w:ascii="Times New Roman" w:hAnsi="Times New Roman"/>
                <w:sz w:val="18"/>
                <w:szCs w:val="18"/>
                <w:lang w:eastAsia="zh-CN"/>
              </w:rPr>
              <w:t>- специалист II категории сектора по опеке и попечительству Отдела образования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234906" w:rsidRPr="000D3DD8" w:rsidRDefault="00234906" w:rsidP="000D3DD8">
            <w:pPr>
              <w:suppressAutoHyphens/>
              <w:spacing w:after="0" w:line="240" w:lineRule="auto"/>
              <w:jc w:val="center"/>
              <w:rPr>
                <w:rFonts w:ascii="Times New Roman" w:hAnsi="Times New Roman"/>
                <w:b/>
                <w:bCs/>
                <w:sz w:val="18"/>
                <w:szCs w:val="18"/>
                <w:lang w:eastAsia="zh-CN"/>
              </w:rPr>
            </w:pPr>
            <w:r w:rsidRPr="000D3DD8">
              <w:rPr>
                <w:rFonts w:ascii="Times New Roman" w:hAnsi="Times New Roman"/>
                <w:b/>
                <w:bCs/>
                <w:sz w:val="18"/>
                <w:szCs w:val="18"/>
                <w:lang w:eastAsia="zh-CN"/>
              </w:rPr>
              <w:t xml:space="preserve">22,9   </w:t>
            </w:r>
          </w:p>
        </w:tc>
      </w:tr>
    </w:tbl>
    <w:p w:rsidR="00234906" w:rsidRPr="000D3DD8" w:rsidRDefault="00234906" w:rsidP="000D3DD8">
      <w:pPr>
        <w:spacing w:after="0" w:line="240" w:lineRule="auto"/>
        <w:rPr>
          <w:rFonts w:ascii="Times New Roman" w:hAnsi="Times New Roman"/>
          <w:sz w:val="18"/>
          <w:szCs w:val="18"/>
        </w:rPr>
      </w:pPr>
    </w:p>
    <w:p w:rsidR="00234906" w:rsidRPr="000D3DD8" w:rsidRDefault="00234906" w:rsidP="000D3DD8">
      <w:pPr>
        <w:spacing w:after="0" w:line="240" w:lineRule="auto"/>
        <w:ind w:right="562"/>
        <w:jc w:val="center"/>
        <w:rPr>
          <w:rFonts w:ascii="Times New Roman" w:hAnsi="Times New Roman"/>
          <w:b/>
          <w:sz w:val="18"/>
          <w:szCs w:val="18"/>
        </w:rPr>
      </w:pPr>
      <w:r w:rsidRPr="000D3DD8">
        <w:rPr>
          <w:rFonts w:ascii="Times New Roman" w:hAnsi="Times New Roman"/>
          <w:b/>
          <w:sz w:val="18"/>
          <w:szCs w:val="18"/>
        </w:rPr>
        <w:t>РОССИЙСКАЯ ФЕДЕРАЦИЯ</w:t>
      </w:r>
    </w:p>
    <w:p w:rsidR="00234906" w:rsidRPr="000D3DD8" w:rsidRDefault="00234906" w:rsidP="000D3DD8">
      <w:pPr>
        <w:spacing w:after="0" w:line="240" w:lineRule="auto"/>
        <w:ind w:right="562"/>
        <w:jc w:val="center"/>
        <w:rPr>
          <w:rFonts w:ascii="Times New Roman" w:hAnsi="Times New Roman"/>
          <w:b/>
          <w:sz w:val="18"/>
          <w:szCs w:val="18"/>
        </w:rPr>
      </w:pPr>
      <w:r w:rsidRPr="000D3DD8">
        <w:rPr>
          <w:rFonts w:ascii="Times New Roman" w:hAnsi="Times New Roman"/>
          <w:b/>
          <w:sz w:val="18"/>
          <w:szCs w:val="18"/>
        </w:rPr>
        <w:t>КУРГАНСКАЯ ОБЛАСТЬ</w:t>
      </w:r>
    </w:p>
    <w:p w:rsidR="00234906" w:rsidRPr="000D3DD8" w:rsidRDefault="00234906" w:rsidP="000D3DD8">
      <w:pPr>
        <w:spacing w:after="0" w:line="240" w:lineRule="auto"/>
        <w:ind w:right="562"/>
        <w:jc w:val="center"/>
        <w:rPr>
          <w:rFonts w:ascii="Times New Roman" w:hAnsi="Times New Roman"/>
          <w:b/>
          <w:sz w:val="18"/>
          <w:szCs w:val="18"/>
        </w:rPr>
      </w:pPr>
      <w:r w:rsidRPr="000D3DD8">
        <w:rPr>
          <w:rFonts w:ascii="Times New Roman" w:hAnsi="Times New Roman"/>
          <w:b/>
          <w:sz w:val="18"/>
          <w:szCs w:val="18"/>
        </w:rPr>
        <w:t>ПРИТОБОЛЬНЫЙ РАЙОН</w:t>
      </w:r>
    </w:p>
    <w:p w:rsidR="00234906" w:rsidRPr="000D3DD8" w:rsidRDefault="00234906" w:rsidP="000D3DD8">
      <w:pPr>
        <w:spacing w:after="0" w:line="240" w:lineRule="auto"/>
        <w:ind w:right="562"/>
        <w:jc w:val="center"/>
        <w:rPr>
          <w:rFonts w:ascii="Times New Roman" w:hAnsi="Times New Roman"/>
          <w:b/>
          <w:sz w:val="18"/>
          <w:szCs w:val="18"/>
        </w:rPr>
      </w:pPr>
      <w:r w:rsidRPr="000D3DD8">
        <w:rPr>
          <w:rFonts w:ascii="Times New Roman" w:hAnsi="Times New Roman"/>
          <w:b/>
          <w:sz w:val="18"/>
          <w:szCs w:val="18"/>
        </w:rPr>
        <w:t>ПРИТОБОЛЬНАЯ  РАЙОННАЯ  ДУМА</w:t>
      </w:r>
    </w:p>
    <w:p w:rsidR="00234906" w:rsidRPr="000D3DD8" w:rsidRDefault="00234906" w:rsidP="000D3DD8">
      <w:pPr>
        <w:spacing w:after="0" w:line="240" w:lineRule="auto"/>
        <w:ind w:right="562"/>
        <w:jc w:val="center"/>
        <w:rPr>
          <w:rFonts w:ascii="Times New Roman" w:hAnsi="Times New Roman"/>
          <w:b/>
          <w:sz w:val="18"/>
          <w:szCs w:val="18"/>
        </w:rPr>
      </w:pPr>
      <w:r w:rsidRPr="000D3DD8">
        <w:rPr>
          <w:rFonts w:ascii="Times New Roman" w:hAnsi="Times New Roman"/>
          <w:b/>
          <w:sz w:val="18"/>
          <w:szCs w:val="18"/>
        </w:rPr>
        <w:t>РЕШЕНИЕ</w:t>
      </w:r>
    </w:p>
    <w:p w:rsidR="00234906" w:rsidRPr="000D3DD8" w:rsidRDefault="00234906" w:rsidP="000D3DD8">
      <w:pPr>
        <w:spacing w:after="0" w:line="240" w:lineRule="auto"/>
        <w:ind w:right="562"/>
        <w:jc w:val="both"/>
        <w:rPr>
          <w:rFonts w:ascii="Times New Roman" w:hAnsi="Times New Roman"/>
          <w:b/>
          <w:sz w:val="18"/>
          <w:szCs w:val="18"/>
        </w:rPr>
      </w:pPr>
      <w:r w:rsidRPr="000D3DD8">
        <w:rPr>
          <w:rFonts w:ascii="Times New Roman" w:hAnsi="Times New Roman"/>
          <w:b/>
          <w:sz w:val="18"/>
          <w:szCs w:val="18"/>
        </w:rPr>
        <w:t xml:space="preserve"> 25 мая 2022 года     № 123 с. Глядянское</w:t>
      </w:r>
    </w:p>
    <w:p w:rsidR="00234906" w:rsidRPr="000D3DD8" w:rsidRDefault="00234906" w:rsidP="000D3DD8">
      <w:pPr>
        <w:spacing w:after="0" w:line="240" w:lineRule="auto"/>
        <w:rPr>
          <w:rFonts w:ascii="Times New Roman" w:hAnsi="Times New Roman"/>
          <w:b/>
          <w:sz w:val="18"/>
          <w:szCs w:val="18"/>
        </w:rPr>
      </w:pPr>
      <w:r w:rsidRPr="000D3DD8">
        <w:rPr>
          <w:rFonts w:ascii="Times New Roman" w:hAnsi="Times New Roman"/>
          <w:b/>
          <w:sz w:val="18"/>
          <w:szCs w:val="18"/>
        </w:rPr>
        <w:t>О внесении изменений в решение</w:t>
      </w:r>
    </w:p>
    <w:p w:rsidR="00234906" w:rsidRPr="000D3DD8" w:rsidRDefault="00234906" w:rsidP="000D3DD8">
      <w:pPr>
        <w:spacing w:after="0" w:line="240" w:lineRule="auto"/>
        <w:rPr>
          <w:rFonts w:ascii="Times New Roman" w:hAnsi="Times New Roman"/>
          <w:b/>
          <w:sz w:val="18"/>
          <w:szCs w:val="18"/>
        </w:rPr>
      </w:pPr>
      <w:r w:rsidRPr="000D3DD8">
        <w:rPr>
          <w:rFonts w:ascii="Times New Roman" w:hAnsi="Times New Roman"/>
          <w:b/>
          <w:sz w:val="18"/>
          <w:szCs w:val="18"/>
        </w:rPr>
        <w:t>Притобольной районной Думы</w:t>
      </w:r>
    </w:p>
    <w:p w:rsidR="00234906" w:rsidRPr="000D3DD8" w:rsidRDefault="00234906" w:rsidP="000D3DD8">
      <w:pPr>
        <w:spacing w:after="0" w:line="240" w:lineRule="auto"/>
        <w:rPr>
          <w:rFonts w:ascii="Times New Roman" w:hAnsi="Times New Roman"/>
          <w:b/>
          <w:sz w:val="18"/>
          <w:szCs w:val="18"/>
        </w:rPr>
      </w:pPr>
      <w:r w:rsidRPr="000D3DD8">
        <w:rPr>
          <w:rFonts w:ascii="Times New Roman" w:hAnsi="Times New Roman"/>
          <w:b/>
          <w:sz w:val="18"/>
          <w:szCs w:val="18"/>
        </w:rPr>
        <w:t>от 27 марта 2013 года № 236</w:t>
      </w:r>
    </w:p>
    <w:p w:rsidR="00234906" w:rsidRPr="000D3DD8" w:rsidRDefault="00234906" w:rsidP="000D3DD8">
      <w:pPr>
        <w:spacing w:after="0" w:line="240" w:lineRule="auto"/>
        <w:rPr>
          <w:rFonts w:ascii="Times New Roman" w:hAnsi="Times New Roman"/>
          <w:b/>
          <w:sz w:val="18"/>
          <w:szCs w:val="18"/>
        </w:rPr>
      </w:pPr>
      <w:r w:rsidRPr="000D3DD8">
        <w:rPr>
          <w:rFonts w:ascii="Times New Roman" w:hAnsi="Times New Roman"/>
          <w:b/>
          <w:sz w:val="18"/>
          <w:szCs w:val="18"/>
        </w:rPr>
        <w:t xml:space="preserve">«О Контрольно-счетной палате </w:t>
      </w:r>
    </w:p>
    <w:p w:rsidR="00234906" w:rsidRPr="000D3DD8" w:rsidRDefault="00234906" w:rsidP="000D3DD8">
      <w:pPr>
        <w:spacing w:after="0" w:line="240" w:lineRule="auto"/>
        <w:rPr>
          <w:rFonts w:ascii="Times New Roman" w:hAnsi="Times New Roman"/>
          <w:b/>
          <w:sz w:val="18"/>
          <w:szCs w:val="18"/>
        </w:rPr>
      </w:pPr>
      <w:r w:rsidRPr="000D3DD8">
        <w:rPr>
          <w:rFonts w:ascii="Times New Roman" w:hAnsi="Times New Roman"/>
          <w:b/>
          <w:sz w:val="18"/>
          <w:szCs w:val="18"/>
        </w:rPr>
        <w:t>Притобольного района»</w:t>
      </w:r>
    </w:p>
    <w:p w:rsidR="00234906" w:rsidRPr="000D3DD8" w:rsidRDefault="00234906" w:rsidP="000D3DD8">
      <w:pPr>
        <w:spacing w:after="0" w:line="240" w:lineRule="auto"/>
        <w:ind w:firstLine="708"/>
        <w:jc w:val="both"/>
        <w:rPr>
          <w:rFonts w:ascii="Times New Roman" w:hAnsi="Times New Roman"/>
          <w:sz w:val="18"/>
          <w:szCs w:val="18"/>
        </w:rPr>
      </w:pPr>
      <w:r w:rsidRPr="000D3DD8">
        <w:rPr>
          <w:rFonts w:ascii="Times New Roman" w:hAnsi="Times New Roman"/>
          <w:sz w:val="18"/>
          <w:szCs w:val="18"/>
        </w:rPr>
        <w:t>В соответствии с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статьей 32.1 Устава Притобольного района Курганской области, Притобольная районная Дума</w:t>
      </w:r>
    </w:p>
    <w:p w:rsidR="00234906" w:rsidRPr="000D3DD8" w:rsidRDefault="00234906" w:rsidP="000D3DD8">
      <w:pPr>
        <w:spacing w:after="0" w:line="240" w:lineRule="auto"/>
        <w:ind w:firstLine="708"/>
        <w:jc w:val="both"/>
        <w:rPr>
          <w:rFonts w:ascii="Times New Roman" w:hAnsi="Times New Roman"/>
          <w:sz w:val="18"/>
          <w:szCs w:val="18"/>
        </w:rPr>
      </w:pPr>
      <w:r w:rsidRPr="000D3DD8">
        <w:rPr>
          <w:rFonts w:ascii="Times New Roman" w:hAnsi="Times New Roman"/>
          <w:sz w:val="18"/>
          <w:szCs w:val="18"/>
        </w:rPr>
        <w:t>РЕШИЛА:</w:t>
      </w:r>
    </w:p>
    <w:p w:rsidR="00234906" w:rsidRPr="000D3DD8" w:rsidRDefault="00234906" w:rsidP="000D3DD8">
      <w:pPr>
        <w:spacing w:after="0" w:line="240" w:lineRule="auto"/>
        <w:ind w:firstLine="708"/>
        <w:jc w:val="both"/>
        <w:rPr>
          <w:rFonts w:ascii="Times New Roman" w:hAnsi="Times New Roman"/>
          <w:sz w:val="18"/>
          <w:szCs w:val="18"/>
        </w:rPr>
      </w:pPr>
      <w:r w:rsidRPr="000D3DD8">
        <w:rPr>
          <w:rFonts w:ascii="Times New Roman" w:hAnsi="Times New Roman"/>
          <w:sz w:val="18"/>
          <w:szCs w:val="18"/>
        </w:rPr>
        <w:t>1. Внести в приложение «Положение о Контрольно-счетной палате Притобольного района» к решению Притобольной районной Думы от 27 марта 2013 года №236 «О Контрольно-счетной палате Притобольного района» следующее изменение:</w:t>
      </w:r>
    </w:p>
    <w:p w:rsidR="00234906" w:rsidRPr="000D3DD8" w:rsidRDefault="00234906" w:rsidP="000D3DD8">
      <w:pPr>
        <w:spacing w:after="0" w:line="240" w:lineRule="auto"/>
        <w:ind w:firstLine="708"/>
        <w:jc w:val="both"/>
        <w:rPr>
          <w:rFonts w:ascii="Times New Roman" w:hAnsi="Times New Roman"/>
          <w:sz w:val="18"/>
          <w:szCs w:val="18"/>
        </w:rPr>
      </w:pPr>
      <w:r w:rsidRPr="000D3DD8">
        <w:rPr>
          <w:rFonts w:ascii="Times New Roman" w:hAnsi="Times New Roman"/>
          <w:sz w:val="18"/>
          <w:szCs w:val="18"/>
        </w:rPr>
        <w:t>пункт 19 Главы 4 изложить в редакции:</w:t>
      </w:r>
    </w:p>
    <w:p w:rsidR="00234906" w:rsidRPr="000D3DD8" w:rsidRDefault="00234906" w:rsidP="000D3DD8">
      <w:pPr>
        <w:spacing w:after="0" w:line="240" w:lineRule="auto"/>
        <w:ind w:firstLine="724"/>
        <w:jc w:val="both"/>
        <w:rPr>
          <w:rFonts w:ascii="Times New Roman" w:hAnsi="Times New Roman"/>
          <w:sz w:val="18"/>
          <w:szCs w:val="18"/>
        </w:rPr>
      </w:pPr>
      <w:r w:rsidRPr="000D3DD8">
        <w:rPr>
          <w:rFonts w:ascii="Times New Roman" w:hAnsi="Times New Roman"/>
          <w:sz w:val="18"/>
          <w:szCs w:val="18"/>
        </w:rPr>
        <w:t>«Председателем Контрольно-счетной палаты может быть гражданин Российской Федерации, соответствующий следующим квалификационным требованиям:</w:t>
      </w:r>
    </w:p>
    <w:p w:rsidR="00234906" w:rsidRPr="000D3DD8" w:rsidRDefault="00234906" w:rsidP="000D3DD8">
      <w:pPr>
        <w:autoSpaceDE w:val="0"/>
        <w:autoSpaceDN w:val="0"/>
        <w:adjustRightInd w:val="0"/>
        <w:spacing w:after="0" w:line="240" w:lineRule="auto"/>
        <w:ind w:firstLine="720"/>
        <w:jc w:val="both"/>
        <w:rPr>
          <w:rFonts w:ascii="Times New Roman" w:hAnsi="Times New Roman"/>
          <w:sz w:val="18"/>
          <w:szCs w:val="18"/>
        </w:rPr>
      </w:pPr>
      <w:r w:rsidRPr="000D3DD8">
        <w:rPr>
          <w:rFonts w:ascii="Times New Roman" w:hAnsi="Times New Roman"/>
          <w:sz w:val="18"/>
          <w:szCs w:val="18"/>
        </w:rPr>
        <w:t>1) наличие высшего образования;</w:t>
      </w:r>
    </w:p>
    <w:p w:rsidR="00234906" w:rsidRPr="000D3DD8" w:rsidRDefault="00234906" w:rsidP="000D3DD8">
      <w:pPr>
        <w:autoSpaceDE w:val="0"/>
        <w:autoSpaceDN w:val="0"/>
        <w:adjustRightInd w:val="0"/>
        <w:spacing w:after="0" w:line="240" w:lineRule="auto"/>
        <w:ind w:firstLine="720"/>
        <w:jc w:val="both"/>
        <w:rPr>
          <w:rFonts w:ascii="Times New Roman" w:hAnsi="Times New Roman"/>
          <w:sz w:val="18"/>
          <w:szCs w:val="18"/>
        </w:rPr>
      </w:pPr>
      <w:r w:rsidRPr="000D3DD8">
        <w:rPr>
          <w:rFonts w:ascii="Times New Roman" w:hAnsi="Times New Roman"/>
          <w:sz w:val="18"/>
          <w:szCs w:val="18"/>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234906" w:rsidRPr="000D3DD8" w:rsidRDefault="00234906" w:rsidP="000D3DD8">
      <w:pPr>
        <w:autoSpaceDE w:val="0"/>
        <w:autoSpaceDN w:val="0"/>
        <w:adjustRightInd w:val="0"/>
        <w:spacing w:after="0" w:line="240" w:lineRule="auto"/>
        <w:ind w:firstLine="720"/>
        <w:jc w:val="both"/>
        <w:rPr>
          <w:rFonts w:ascii="Times New Roman" w:hAnsi="Times New Roman"/>
          <w:sz w:val="18"/>
          <w:szCs w:val="18"/>
        </w:rPr>
      </w:pPr>
      <w:r w:rsidRPr="000D3DD8">
        <w:rPr>
          <w:rFonts w:ascii="Times New Roman" w:hAnsi="Times New Roman"/>
          <w:sz w:val="18"/>
          <w:szCs w:val="18"/>
        </w:rPr>
        <w:t xml:space="preserve">3) знание </w:t>
      </w:r>
      <w:hyperlink r:id="rId7" w:history="1">
        <w:r w:rsidRPr="000D3DD8">
          <w:rPr>
            <w:rFonts w:ascii="Times New Roman" w:hAnsi="Times New Roman"/>
            <w:sz w:val="18"/>
            <w:szCs w:val="18"/>
          </w:rPr>
          <w:t>Конституции</w:t>
        </w:r>
      </w:hyperlink>
      <w:r w:rsidRPr="000D3DD8">
        <w:rPr>
          <w:rFonts w:ascii="Times New Roman" w:hAnsi="Times New Roman"/>
          <w:sz w:val="18"/>
          <w:szCs w:val="18"/>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законов соответствующего субъекта Российской Федерации и иных нормативных правовых актов, устава Притобольного района Курганской области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234906" w:rsidRPr="000D3DD8" w:rsidRDefault="00234906" w:rsidP="000D3DD8">
      <w:pPr>
        <w:spacing w:after="0" w:line="240" w:lineRule="auto"/>
        <w:ind w:firstLine="720"/>
        <w:jc w:val="both"/>
        <w:rPr>
          <w:rFonts w:ascii="Times New Roman" w:hAnsi="Times New Roman"/>
          <w:sz w:val="18"/>
          <w:szCs w:val="18"/>
        </w:rPr>
      </w:pPr>
      <w:r w:rsidRPr="000D3DD8">
        <w:rPr>
          <w:rFonts w:ascii="Times New Roman" w:hAnsi="Times New Roman"/>
          <w:sz w:val="18"/>
          <w:szCs w:val="18"/>
        </w:rPr>
        <w:t>2.  Настоящее решение вступает в силу после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234906" w:rsidRPr="000D3DD8" w:rsidRDefault="00234906" w:rsidP="000D3DD8">
      <w:pPr>
        <w:spacing w:after="0" w:line="240" w:lineRule="auto"/>
        <w:ind w:firstLine="720"/>
        <w:jc w:val="both"/>
        <w:rPr>
          <w:rFonts w:ascii="Times New Roman" w:hAnsi="Times New Roman"/>
          <w:sz w:val="18"/>
          <w:szCs w:val="18"/>
        </w:rPr>
      </w:pPr>
      <w:r w:rsidRPr="000D3DD8">
        <w:rPr>
          <w:rFonts w:ascii="Times New Roman" w:hAnsi="Times New Roman"/>
          <w:sz w:val="18"/>
          <w:szCs w:val="18"/>
        </w:rPr>
        <w:t>3. Контроль за выполнением настоящего решения возложить на комитет по правовым вопросам Притобольной районной Думы (Н.П. Куликова).</w:t>
      </w:r>
    </w:p>
    <w:p w:rsidR="00234906" w:rsidRPr="000D3DD8" w:rsidRDefault="00234906" w:rsidP="000D3DD8">
      <w:pPr>
        <w:spacing w:after="0" w:line="240" w:lineRule="auto"/>
        <w:jc w:val="both"/>
        <w:rPr>
          <w:rFonts w:ascii="Times New Roman" w:hAnsi="Times New Roman"/>
          <w:sz w:val="18"/>
          <w:szCs w:val="18"/>
        </w:rPr>
      </w:pPr>
    </w:p>
    <w:p w:rsidR="00234906" w:rsidRPr="000D3DD8" w:rsidRDefault="00234906" w:rsidP="000D3DD8">
      <w:pPr>
        <w:spacing w:after="0" w:line="240" w:lineRule="auto"/>
        <w:jc w:val="both"/>
        <w:rPr>
          <w:rFonts w:ascii="Times New Roman" w:hAnsi="Times New Roman"/>
          <w:sz w:val="18"/>
          <w:szCs w:val="18"/>
        </w:rPr>
      </w:pPr>
      <w:r w:rsidRPr="000D3DD8">
        <w:rPr>
          <w:rFonts w:ascii="Times New Roman" w:hAnsi="Times New Roman"/>
          <w:sz w:val="18"/>
          <w:szCs w:val="18"/>
        </w:rPr>
        <w:t>Председатель Притобольной районной Думы</w:t>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t>Г.В. Кубасова</w:t>
      </w:r>
    </w:p>
    <w:p w:rsidR="00234906" w:rsidRDefault="00234906" w:rsidP="000D3DD8">
      <w:pPr>
        <w:spacing w:after="0" w:line="240" w:lineRule="auto"/>
        <w:rPr>
          <w:sz w:val="18"/>
          <w:szCs w:val="18"/>
        </w:rPr>
      </w:pPr>
      <w:r w:rsidRPr="000D3DD8">
        <w:rPr>
          <w:rFonts w:ascii="Times New Roman" w:hAnsi="Times New Roman"/>
          <w:sz w:val="18"/>
          <w:szCs w:val="18"/>
        </w:rPr>
        <w:t>Глава Притобольного района</w:t>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r>
      <w:r w:rsidRPr="000D3DD8">
        <w:rPr>
          <w:rFonts w:ascii="Times New Roman" w:hAnsi="Times New Roman"/>
          <w:sz w:val="18"/>
          <w:szCs w:val="18"/>
        </w:rPr>
        <w:tab/>
        <w:t>Л.В</w:t>
      </w:r>
      <w:r>
        <w:rPr>
          <w:rFonts w:ascii="Times New Roman" w:hAnsi="Times New Roman"/>
          <w:sz w:val="18"/>
          <w:szCs w:val="18"/>
        </w:rPr>
        <w:t>.</w:t>
      </w:r>
      <w:r w:rsidRPr="000D3DD8">
        <w:rPr>
          <w:sz w:val="18"/>
          <w:szCs w:val="18"/>
        </w:rPr>
        <w:t xml:space="preserve"> </w:t>
      </w:r>
      <w:r>
        <w:rPr>
          <w:sz w:val="18"/>
          <w:szCs w:val="18"/>
        </w:rPr>
        <w:t>Злыднева</w:t>
      </w:r>
    </w:p>
    <w:p w:rsidR="00234906" w:rsidRDefault="00234906" w:rsidP="000D3DD8">
      <w:pPr>
        <w:spacing w:after="0" w:line="240" w:lineRule="auto"/>
        <w:rPr>
          <w:rFonts w:ascii="Times New Roman" w:hAnsi="Times New Roman"/>
          <w:sz w:val="18"/>
          <w:szCs w:val="18"/>
        </w:rPr>
      </w:pPr>
    </w:p>
    <w:tbl>
      <w:tblPr>
        <w:tblW w:w="10560" w:type="dxa"/>
        <w:jc w:val="center"/>
        <w:tblLayout w:type="fixed"/>
        <w:tblCellMar>
          <w:left w:w="57" w:type="dxa"/>
          <w:right w:w="57" w:type="dxa"/>
        </w:tblCellMar>
        <w:tblLook w:val="00A0"/>
      </w:tblPr>
      <w:tblGrid>
        <w:gridCol w:w="1495"/>
        <w:gridCol w:w="3261"/>
        <w:gridCol w:w="2035"/>
        <w:gridCol w:w="1923"/>
        <w:gridCol w:w="1846"/>
      </w:tblGrid>
      <w:tr w:rsidR="00234906" w:rsidTr="00A80229">
        <w:trPr>
          <w:jc w:val="center"/>
        </w:trPr>
        <w:tc>
          <w:tcPr>
            <w:tcW w:w="1495" w:type="dxa"/>
            <w:tcBorders>
              <w:top w:val="single" w:sz="4" w:space="0" w:color="000000"/>
              <w:left w:val="single" w:sz="4" w:space="0" w:color="000000"/>
              <w:bottom w:val="single" w:sz="4" w:space="0" w:color="000000"/>
              <w:right w:val="nil"/>
            </w:tcBorders>
            <w:vAlign w:val="center"/>
          </w:tcPr>
          <w:p w:rsidR="00234906" w:rsidRDefault="00234906" w:rsidP="00A80229">
            <w:pPr>
              <w:widowControl w:val="0"/>
              <w:suppressAutoHyphens/>
              <w:spacing w:after="0"/>
              <w:ind w:right="-57"/>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Муниципальный</w:t>
            </w:r>
          </w:p>
          <w:p w:rsidR="00234906" w:rsidRDefault="00234906" w:rsidP="00A80229">
            <w:pPr>
              <w:widowControl w:val="0"/>
              <w:suppressAutoHyphens/>
              <w:spacing w:after="0"/>
              <w:ind w:right="8"/>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ВЕСТНИК</w:t>
            </w:r>
          </w:p>
          <w:p w:rsidR="00234906" w:rsidRDefault="00234906" w:rsidP="00A80229">
            <w:pPr>
              <w:widowControl w:val="0"/>
              <w:suppressAutoHyphens/>
              <w:spacing w:after="0"/>
              <w:ind w:right="8"/>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ПРИТОБОЛЬЯ</w:t>
            </w:r>
          </w:p>
        </w:tc>
        <w:tc>
          <w:tcPr>
            <w:tcW w:w="3261" w:type="dxa"/>
            <w:tcBorders>
              <w:top w:val="single" w:sz="4" w:space="0" w:color="000000"/>
              <w:left w:val="single" w:sz="4" w:space="0" w:color="000000"/>
              <w:bottom w:val="single" w:sz="4" w:space="0" w:color="000000"/>
              <w:right w:val="nil"/>
            </w:tcBorders>
            <w:vAlign w:val="center"/>
          </w:tcPr>
          <w:p w:rsidR="00234906" w:rsidRDefault="00234906" w:rsidP="00A80229">
            <w:pPr>
              <w:widowControl w:val="0"/>
              <w:suppressAutoHyphens/>
              <w:spacing w:after="0"/>
              <w:ind w:right="-166"/>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Издатель:</w:t>
            </w:r>
          </w:p>
          <w:p w:rsidR="00234906" w:rsidRDefault="00234906" w:rsidP="00A80229">
            <w:pPr>
              <w:widowControl w:val="0"/>
              <w:suppressAutoHyphens/>
              <w:spacing w:after="0"/>
              <w:ind w:right="-166"/>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Администрация Притобольного района</w:t>
            </w:r>
          </w:p>
          <w:p w:rsidR="00234906" w:rsidRDefault="00234906" w:rsidP="00A80229">
            <w:pPr>
              <w:widowControl w:val="0"/>
              <w:suppressAutoHyphens/>
              <w:spacing w:after="0"/>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Ответственный за выпуск:</w:t>
            </w:r>
          </w:p>
          <w:p w:rsidR="00234906" w:rsidRDefault="00234906" w:rsidP="00A80229">
            <w:pPr>
              <w:widowControl w:val="0"/>
              <w:suppressAutoHyphens/>
              <w:spacing w:after="0"/>
              <w:ind w:right="-57"/>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Требух Н.В.–управляющий делами–руководитель аппарата Администрации Притобольного района</w:t>
            </w:r>
          </w:p>
        </w:tc>
        <w:tc>
          <w:tcPr>
            <w:tcW w:w="2035" w:type="dxa"/>
            <w:tcBorders>
              <w:top w:val="single" w:sz="4" w:space="0" w:color="000000"/>
              <w:left w:val="single" w:sz="4" w:space="0" w:color="000000"/>
              <w:bottom w:val="single" w:sz="4" w:space="0" w:color="000000"/>
              <w:right w:val="nil"/>
            </w:tcBorders>
            <w:vAlign w:val="center"/>
          </w:tcPr>
          <w:p w:rsidR="00234906" w:rsidRDefault="00234906" w:rsidP="00A80229">
            <w:pPr>
              <w:widowControl w:val="0"/>
              <w:tabs>
                <w:tab w:val="left" w:pos="1440"/>
              </w:tabs>
              <w:spacing w:after="0"/>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В «Муниципальный вестник Притоболья» вошли: </w:t>
            </w:r>
            <w:r>
              <w:rPr>
                <w:rFonts w:ascii="Times New Roman" w:eastAsia="Arial Unicode MS" w:hAnsi="Times New Roman"/>
                <w:color w:val="000000"/>
                <w:sz w:val="18"/>
                <w:szCs w:val="18"/>
              </w:rPr>
              <w:t>постановления Администрации Притобольного района, решения Притобольной районной Думы</w:t>
            </w:r>
          </w:p>
        </w:tc>
        <w:tc>
          <w:tcPr>
            <w:tcW w:w="1923" w:type="dxa"/>
            <w:tcBorders>
              <w:top w:val="single" w:sz="4" w:space="0" w:color="000000"/>
              <w:left w:val="single" w:sz="4" w:space="0" w:color="000000"/>
              <w:bottom w:val="single" w:sz="4" w:space="0" w:color="000000"/>
              <w:right w:val="nil"/>
            </w:tcBorders>
            <w:vAlign w:val="center"/>
          </w:tcPr>
          <w:p w:rsidR="00234906" w:rsidRDefault="00234906" w:rsidP="00A80229">
            <w:pPr>
              <w:widowControl w:val="0"/>
              <w:suppressAutoHyphens/>
              <w:spacing w:after="0"/>
              <w:ind w:right="33"/>
              <w:jc w:val="center"/>
              <w:rPr>
                <w:rFonts w:ascii="Times New Roman" w:eastAsia="Arial Unicode MS" w:hAnsi="Times New Roman"/>
                <w:color w:val="000000"/>
                <w:sz w:val="18"/>
                <w:szCs w:val="18"/>
                <w:lang w:eastAsia="zh-CN"/>
              </w:rPr>
            </w:pPr>
            <w:r>
              <w:rPr>
                <w:rFonts w:ascii="Times New Roman" w:hAnsi="Times New Roman"/>
                <w:sz w:val="18"/>
                <w:szCs w:val="18"/>
              </w:rPr>
              <w:t>Размещается на официальном сайте Администрации Притобольного района в сети «Интернет»</w:t>
            </w:r>
          </w:p>
        </w:tc>
        <w:tc>
          <w:tcPr>
            <w:tcW w:w="1846" w:type="dxa"/>
            <w:tcBorders>
              <w:top w:val="single" w:sz="4" w:space="0" w:color="000000"/>
              <w:left w:val="single" w:sz="4" w:space="0" w:color="000000"/>
              <w:bottom w:val="single" w:sz="4" w:space="0" w:color="000000"/>
              <w:right w:val="single" w:sz="4" w:space="0" w:color="000000"/>
            </w:tcBorders>
            <w:vAlign w:val="center"/>
          </w:tcPr>
          <w:p w:rsidR="00234906" w:rsidRDefault="00234906" w:rsidP="00A80229">
            <w:pPr>
              <w:widowControl w:val="0"/>
              <w:suppressAutoHyphens/>
              <w:spacing w:after="0"/>
              <w:ind w:right="19"/>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Адрес:641400</w:t>
            </w:r>
          </w:p>
          <w:p w:rsidR="00234906" w:rsidRDefault="00234906" w:rsidP="00A80229">
            <w:pPr>
              <w:widowControl w:val="0"/>
              <w:suppressAutoHyphens/>
              <w:spacing w:after="0"/>
              <w:ind w:right="19"/>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Курганская обл.</w:t>
            </w:r>
          </w:p>
          <w:p w:rsidR="00234906" w:rsidRDefault="00234906" w:rsidP="00A80229">
            <w:pPr>
              <w:widowControl w:val="0"/>
              <w:suppressAutoHyphens/>
              <w:spacing w:after="0"/>
              <w:ind w:right="19"/>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с. Глядянское</w:t>
            </w:r>
          </w:p>
          <w:p w:rsidR="00234906" w:rsidRDefault="00234906" w:rsidP="00A80229">
            <w:pPr>
              <w:widowControl w:val="0"/>
              <w:suppressAutoHyphens/>
              <w:spacing w:after="0"/>
              <w:ind w:right="19"/>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 ул. Красноармейская,19</w:t>
            </w:r>
          </w:p>
          <w:p w:rsidR="00234906" w:rsidRDefault="00234906" w:rsidP="00A80229">
            <w:pPr>
              <w:widowControl w:val="0"/>
              <w:suppressAutoHyphens/>
              <w:spacing w:after="0"/>
              <w:ind w:right="19"/>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Тел.42-89-86</w:t>
            </w:r>
          </w:p>
        </w:tc>
      </w:tr>
    </w:tbl>
    <w:p w:rsidR="00234906" w:rsidRPr="000D3DD8" w:rsidRDefault="00234906" w:rsidP="000D3DD8">
      <w:pPr>
        <w:spacing w:after="0" w:line="240" w:lineRule="auto"/>
        <w:rPr>
          <w:rFonts w:ascii="Times New Roman" w:hAnsi="Times New Roman"/>
          <w:sz w:val="18"/>
          <w:szCs w:val="18"/>
        </w:rPr>
      </w:pPr>
    </w:p>
    <w:sectPr w:rsidR="00234906" w:rsidRPr="000D3DD8" w:rsidSect="00A346D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2875"/>
    <w:multiLevelType w:val="hybridMultilevel"/>
    <w:tmpl w:val="A00464BC"/>
    <w:lvl w:ilvl="0" w:tplc="7370FCFE">
      <w:start w:val="1"/>
      <w:numFmt w:val="decimal"/>
      <w:lvlText w:val="%1."/>
      <w:lvlJc w:val="left"/>
      <w:pPr>
        <w:tabs>
          <w:tab w:val="num" w:pos="284"/>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DE837F2"/>
    <w:multiLevelType w:val="hybridMultilevel"/>
    <w:tmpl w:val="A5788632"/>
    <w:lvl w:ilvl="0" w:tplc="04190005">
      <w:start w:val="1"/>
      <w:numFmt w:val="bullet"/>
      <w:lvlText w:val=""/>
      <w:lvlJc w:val="left"/>
      <w:pPr>
        <w:ind w:left="360" w:hanging="360"/>
      </w:pPr>
      <w:rPr>
        <w:rFonts w:ascii="Wingdings" w:hAnsi="Wingdings" w:hint="default"/>
        <w:sz w:val="22"/>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20550A43"/>
    <w:multiLevelType w:val="hybridMultilevel"/>
    <w:tmpl w:val="EEE2F5F6"/>
    <w:lvl w:ilvl="0" w:tplc="0419000F">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9001E49"/>
    <w:multiLevelType w:val="hybridMultilevel"/>
    <w:tmpl w:val="D076B820"/>
    <w:lvl w:ilvl="0" w:tplc="3FD653E4">
      <w:start w:val="3"/>
      <w:numFmt w:val="decimal"/>
      <w:lvlText w:val="%1)"/>
      <w:lvlJc w:val="left"/>
      <w:pPr>
        <w:tabs>
          <w:tab w:val="num" w:pos="927"/>
        </w:tabs>
        <w:ind w:left="927" w:hanging="360"/>
      </w:pPr>
      <w:rPr>
        <w:rFonts w:cs="Times New Roman" w:hint="default"/>
        <w:b w:val="0"/>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
    <w:nsid w:val="342115AF"/>
    <w:multiLevelType w:val="hybridMultilevel"/>
    <w:tmpl w:val="1F020AAC"/>
    <w:lvl w:ilvl="0" w:tplc="13D8A9FE">
      <w:start w:val="2"/>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nsid w:val="423478E9"/>
    <w:multiLevelType w:val="multilevel"/>
    <w:tmpl w:val="A8B6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F77184"/>
    <w:multiLevelType w:val="hybridMultilevel"/>
    <w:tmpl w:val="D8F83C36"/>
    <w:lvl w:ilvl="0" w:tplc="48660414">
      <w:start w:val="1"/>
      <w:numFmt w:val="upperRoman"/>
      <w:lvlText w:val="%1."/>
      <w:lvlJc w:val="left"/>
      <w:pPr>
        <w:tabs>
          <w:tab w:val="num" w:pos="900"/>
        </w:tabs>
        <w:ind w:left="900" w:hanging="72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7">
    <w:nsid w:val="5B661768"/>
    <w:multiLevelType w:val="hybridMultilevel"/>
    <w:tmpl w:val="78F82D0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B5904E9"/>
    <w:multiLevelType w:val="hybridMultilevel"/>
    <w:tmpl w:val="46C0BAEA"/>
    <w:lvl w:ilvl="0" w:tplc="42F288DE">
      <w:start w:val="1"/>
      <w:numFmt w:val="decimal"/>
      <w:lvlText w:val="%1."/>
      <w:lvlJc w:val="left"/>
      <w:pPr>
        <w:tabs>
          <w:tab w:val="num" w:pos="1020"/>
        </w:tabs>
        <w:ind w:left="1020" w:hanging="360"/>
      </w:pPr>
      <w:rPr>
        <w:rFonts w:cs="Times New Roman" w:hint="default"/>
        <w:color w:val="auto"/>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9">
    <w:nsid w:val="78F35E00"/>
    <w:multiLevelType w:val="hybridMultilevel"/>
    <w:tmpl w:val="224899E8"/>
    <w:lvl w:ilvl="0" w:tplc="2E4685F2">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7D322D94"/>
    <w:multiLevelType w:val="hybridMultilevel"/>
    <w:tmpl w:val="5642A2E8"/>
    <w:lvl w:ilvl="0" w:tplc="71CC19E2">
      <w:start w:val="2"/>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FAC49A5"/>
    <w:multiLevelType w:val="hybridMultilevel"/>
    <w:tmpl w:val="0E74CF7C"/>
    <w:lvl w:ilvl="0" w:tplc="EC1C92EC">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2">
    <w:nsid w:val="7FE268D0"/>
    <w:multiLevelType w:val="hybridMultilevel"/>
    <w:tmpl w:val="37AE6424"/>
    <w:lvl w:ilvl="0" w:tplc="071E531E">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7"/>
  </w:num>
  <w:num w:numId="6">
    <w:abstractNumId w:val="12"/>
  </w:num>
  <w:num w:numId="7">
    <w:abstractNumId w:val="2"/>
  </w:num>
  <w:num w:numId="8">
    <w:abstractNumId w:val="10"/>
  </w:num>
  <w:num w:numId="9">
    <w:abstractNumId w:val="4"/>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46D1"/>
    <w:rsid w:val="000D3DD8"/>
    <w:rsid w:val="001E25F8"/>
    <w:rsid w:val="00234906"/>
    <w:rsid w:val="005315D5"/>
    <w:rsid w:val="005D405B"/>
    <w:rsid w:val="007161F8"/>
    <w:rsid w:val="0076407B"/>
    <w:rsid w:val="007D2742"/>
    <w:rsid w:val="00906ACC"/>
    <w:rsid w:val="009D5230"/>
    <w:rsid w:val="00A346D1"/>
    <w:rsid w:val="00A80229"/>
    <w:rsid w:val="00FC7A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D405B"/>
    <w:pPr>
      <w:spacing w:after="200" w:line="276" w:lineRule="auto"/>
    </w:pPr>
  </w:style>
  <w:style w:type="paragraph" w:styleId="Heading1">
    <w:name w:val="heading 1"/>
    <w:basedOn w:val="Normal"/>
    <w:link w:val="Heading1Char"/>
    <w:uiPriority w:val="99"/>
    <w:qFormat/>
    <w:rsid w:val="005D405B"/>
    <w:pPr>
      <w:keepNext/>
      <w:spacing w:before="100" w:beforeAutospacing="1" w:after="119" w:line="240" w:lineRule="auto"/>
      <w:outlineLvl w:val="0"/>
    </w:pPr>
    <w:rPr>
      <w:rFonts w:ascii="Times New Roman" w:hAnsi="Times New Roman"/>
      <w:b/>
      <w:bCs/>
      <w:kern w:val="36"/>
      <w:sz w:val="48"/>
      <w:szCs w:val="48"/>
    </w:rPr>
  </w:style>
  <w:style w:type="paragraph" w:styleId="Heading5">
    <w:name w:val="heading 5"/>
    <w:basedOn w:val="Normal"/>
    <w:link w:val="Heading5Char"/>
    <w:uiPriority w:val="99"/>
    <w:qFormat/>
    <w:rsid w:val="005D405B"/>
    <w:pPr>
      <w:keepNext/>
      <w:spacing w:before="100" w:beforeAutospacing="1" w:after="119" w:line="240" w:lineRule="auto"/>
      <w:outlineLvl w:val="4"/>
    </w:pPr>
    <w:rPr>
      <w:rFonts w:ascii="Times New Roman" w:hAnsi="Times New Roman"/>
      <w:b/>
      <w:bCs/>
      <w:sz w:val="20"/>
      <w:szCs w:val="20"/>
    </w:rPr>
  </w:style>
  <w:style w:type="paragraph" w:styleId="Heading8">
    <w:name w:val="heading 8"/>
    <w:basedOn w:val="Normal"/>
    <w:next w:val="Normal"/>
    <w:link w:val="Heading8Char"/>
    <w:uiPriority w:val="99"/>
    <w:qFormat/>
    <w:rsid w:val="005D405B"/>
    <w:pPr>
      <w:keepNext/>
      <w:spacing w:after="0" w:line="240" w:lineRule="auto"/>
      <w:jc w:val="center"/>
      <w:outlineLvl w:val="7"/>
    </w:pPr>
    <w:rPr>
      <w:rFonts w:ascii="Times New Roman" w:eastAsia="Times New Roman" w:hAnsi="Times New Roman"/>
      <w:b/>
      <w:bCs/>
      <w:sz w:val="24"/>
      <w:szCs w:val="20"/>
    </w:rPr>
  </w:style>
  <w:style w:type="paragraph" w:styleId="Heading9">
    <w:name w:val="heading 9"/>
    <w:basedOn w:val="Normal"/>
    <w:next w:val="Normal"/>
    <w:link w:val="Heading9Char"/>
    <w:uiPriority w:val="99"/>
    <w:qFormat/>
    <w:rsid w:val="005D405B"/>
    <w:pPr>
      <w:keepNext/>
      <w:spacing w:after="0" w:line="240" w:lineRule="auto"/>
      <w:jc w:val="both"/>
      <w:outlineLvl w:val="8"/>
    </w:pPr>
    <w:rPr>
      <w:rFonts w:ascii="Times New Roman" w:eastAsia="Times New Roman" w:hAnsi="Times New Roman"/>
      <w:b/>
      <w:bCs/>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405B"/>
    <w:rPr>
      <w:rFonts w:ascii="Times New Roman" w:eastAsia="Times New Roman" w:hAnsi="Times New Roman" w:cs="Times New Roman"/>
      <w:b/>
      <w:bCs/>
      <w:kern w:val="36"/>
      <w:sz w:val="48"/>
      <w:szCs w:val="48"/>
      <w:lang w:eastAsia="ru-RU"/>
    </w:rPr>
  </w:style>
  <w:style w:type="character" w:customStyle="1" w:styleId="Heading5Char">
    <w:name w:val="Heading 5 Char"/>
    <w:basedOn w:val="DefaultParagraphFont"/>
    <w:link w:val="Heading5"/>
    <w:uiPriority w:val="99"/>
    <w:locked/>
    <w:rsid w:val="005D405B"/>
    <w:rPr>
      <w:rFonts w:ascii="Times New Roman" w:eastAsia="Times New Roman" w:hAnsi="Times New Roman" w:cs="Times New Roman"/>
      <w:b/>
      <w:bCs/>
      <w:sz w:val="20"/>
      <w:szCs w:val="20"/>
      <w:lang w:eastAsia="ru-RU"/>
    </w:rPr>
  </w:style>
  <w:style w:type="character" w:customStyle="1" w:styleId="Heading8Char">
    <w:name w:val="Heading 8 Char"/>
    <w:basedOn w:val="DefaultParagraphFont"/>
    <w:link w:val="Heading8"/>
    <w:uiPriority w:val="99"/>
    <w:locked/>
    <w:rsid w:val="005D405B"/>
    <w:rPr>
      <w:rFonts w:ascii="Times New Roman" w:hAnsi="Times New Roman" w:cs="Times New Roman"/>
      <w:b/>
      <w:bCs/>
      <w:sz w:val="20"/>
      <w:szCs w:val="20"/>
      <w:lang w:eastAsia="ru-RU"/>
    </w:rPr>
  </w:style>
  <w:style w:type="character" w:customStyle="1" w:styleId="Heading9Char">
    <w:name w:val="Heading 9 Char"/>
    <w:basedOn w:val="DefaultParagraphFont"/>
    <w:link w:val="Heading9"/>
    <w:uiPriority w:val="99"/>
    <w:locked/>
    <w:rsid w:val="005D405B"/>
    <w:rPr>
      <w:rFonts w:ascii="Times New Roman" w:hAnsi="Times New Roman" w:cs="Times New Roman"/>
      <w:b/>
      <w:bCs/>
      <w:sz w:val="20"/>
      <w:szCs w:val="20"/>
      <w:lang w:eastAsia="ru-RU"/>
    </w:rPr>
  </w:style>
  <w:style w:type="paragraph" w:styleId="NormalWeb">
    <w:name w:val="Normal (Web)"/>
    <w:basedOn w:val="Normal"/>
    <w:uiPriority w:val="99"/>
    <w:rsid w:val="005D405B"/>
    <w:pPr>
      <w:spacing w:before="100" w:beforeAutospacing="1" w:after="119" w:line="240" w:lineRule="auto"/>
    </w:pPr>
    <w:rPr>
      <w:rFonts w:ascii="Times New Roman" w:hAnsi="Times New Roman"/>
      <w:sz w:val="24"/>
      <w:szCs w:val="24"/>
    </w:rPr>
  </w:style>
  <w:style w:type="paragraph" w:customStyle="1" w:styleId="NoSpacing1">
    <w:name w:val="No Spacing1"/>
    <w:uiPriority w:val="99"/>
    <w:rsid w:val="005D405B"/>
    <w:pPr>
      <w:widowControl w:val="0"/>
      <w:autoSpaceDE w:val="0"/>
      <w:autoSpaceDN w:val="0"/>
      <w:adjustRightInd w:val="0"/>
    </w:pPr>
    <w:rPr>
      <w:rFonts w:ascii="Arial" w:hAnsi="Arial" w:cs="Arial"/>
      <w:sz w:val="20"/>
      <w:szCs w:val="20"/>
    </w:rPr>
  </w:style>
  <w:style w:type="paragraph" w:customStyle="1" w:styleId="Standard">
    <w:name w:val="Standard"/>
    <w:uiPriority w:val="99"/>
    <w:rsid w:val="005D405B"/>
    <w:pPr>
      <w:widowControl w:val="0"/>
      <w:suppressAutoHyphens/>
    </w:pPr>
    <w:rPr>
      <w:rFonts w:ascii="Times New Roman" w:eastAsia="SimSun" w:hAnsi="Times New Roman"/>
      <w:kern w:val="2"/>
      <w:sz w:val="24"/>
      <w:szCs w:val="24"/>
      <w:lang w:eastAsia="ar-SA"/>
    </w:rPr>
  </w:style>
  <w:style w:type="paragraph" w:customStyle="1" w:styleId="TableContents">
    <w:name w:val="Table Contents"/>
    <w:basedOn w:val="Standard"/>
    <w:uiPriority w:val="99"/>
    <w:rsid w:val="005D405B"/>
  </w:style>
  <w:style w:type="paragraph" w:customStyle="1" w:styleId="Textbodyindent">
    <w:name w:val="Text body indent"/>
    <w:basedOn w:val="Standard"/>
    <w:uiPriority w:val="99"/>
    <w:rsid w:val="005D405B"/>
    <w:pPr>
      <w:spacing w:after="120"/>
      <w:ind w:left="283"/>
    </w:pPr>
    <w:rPr>
      <w:sz w:val="28"/>
      <w:szCs w:val="28"/>
    </w:rPr>
  </w:style>
  <w:style w:type="table" w:styleId="TableGrid">
    <w:name w:val="Table Grid"/>
    <w:basedOn w:val="TableNormal"/>
    <w:uiPriority w:val="99"/>
    <w:rsid w:val="005D405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5D4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D405B"/>
    <w:rPr>
      <w:rFonts w:ascii="Tahoma" w:eastAsia="Times New Roman" w:hAnsi="Tahoma" w:cs="Tahoma"/>
      <w:sz w:val="16"/>
      <w:szCs w:val="16"/>
      <w:lang w:eastAsia="ru-RU"/>
    </w:rPr>
  </w:style>
  <w:style w:type="paragraph" w:customStyle="1" w:styleId="Default">
    <w:name w:val="Default"/>
    <w:uiPriority w:val="99"/>
    <w:rsid w:val="005D405B"/>
    <w:pPr>
      <w:autoSpaceDE w:val="0"/>
      <w:autoSpaceDN w:val="0"/>
      <w:adjustRightInd w:val="0"/>
    </w:pPr>
    <w:rPr>
      <w:rFonts w:ascii="Arial" w:eastAsia="Times New Roman" w:hAnsi="Arial" w:cs="Arial"/>
      <w:color w:val="000000"/>
      <w:sz w:val="24"/>
      <w:szCs w:val="24"/>
    </w:rPr>
  </w:style>
  <w:style w:type="paragraph" w:styleId="Title">
    <w:name w:val="Title"/>
    <w:basedOn w:val="Normal"/>
    <w:link w:val="TitleChar"/>
    <w:uiPriority w:val="99"/>
    <w:qFormat/>
    <w:rsid w:val="005D405B"/>
    <w:pPr>
      <w:spacing w:after="0" w:line="240" w:lineRule="auto"/>
      <w:jc w:val="center"/>
    </w:pPr>
    <w:rPr>
      <w:rFonts w:ascii="Times New Roman" w:eastAsia="Times New Roman" w:hAnsi="Times New Roman"/>
      <w:sz w:val="28"/>
      <w:szCs w:val="20"/>
    </w:rPr>
  </w:style>
  <w:style w:type="character" w:customStyle="1" w:styleId="TitleChar">
    <w:name w:val="Title Char"/>
    <w:basedOn w:val="DefaultParagraphFont"/>
    <w:link w:val="Title"/>
    <w:uiPriority w:val="99"/>
    <w:locked/>
    <w:rsid w:val="005D405B"/>
    <w:rPr>
      <w:rFonts w:ascii="Times New Roman" w:hAnsi="Times New Roman" w:cs="Times New Roman"/>
      <w:sz w:val="20"/>
      <w:szCs w:val="20"/>
      <w:lang w:eastAsia="ru-RU"/>
    </w:rPr>
  </w:style>
  <w:style w:type="paragraph" w:customStyle="1" w:styleId="ConsPlusTitle">
    <w:name w:val="ConsPlusTitle"/>
    <w:uiPriority w:val="99"/>
    <w:rsid w:val="005D405B"/>
    <w:pPr>
      <w:widowControl w:val="0"/>
      <w:autoSpaceDE w:val="0"/>
      <w:autoSpaceDN w:val="0"/>
      <w:adjustRightInd w:val="0"/>
    </w:pPr>
    <w:rPr>
      <w:rFonts w:ascii="Times New Roman" w:eastAsia="Times New Roman" w:hAnsi="Times New Roman"/>
      <w:b/>
      <w:bCs/>
      <w:sz w:val="24"/>
      <w:szCs w:val="24"/>
    </w:rPr>
  </w:style>
  <w:style w:type="paragraph" w:styleId="Header">
    <w:name w:val="header"/>
    <w:basedOn w:val="Normal"/>
    <w:link w:val="HeaderChar"/>
    <w:uiPriority w:val="99"/>
    <w:rsid w:val="005D405B"/>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5D405B"/>
    <w:rPr>
      <w:rFonts w:ascii="Times New Roman" w:eastAsia="Times New Roman" w:hAnsi="Times New Roman" w:cs="Times New Roman"/>
      <w:sz w:val="24"/>
      <w:szCs w:val="24"/>
      <w:lang w:eastAsia="ru-RU"/>
    </w:rPr>
  </w:style>
  <w:style w:type="paragraph" w:styleId="Footer">
    <w:name w:val="footer"/>
    <w:basedOn w:val="Normal"/>
    <w:link w:val="FooterChar"/>
    <w:uiPriority w:val="99"/>
    <w:rsid w:val="005D405B"/>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5D405B"/>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0D3DD8"/>
    <w:rPr>
      <w:rFonts w:cs="Times New Roman"/>
      <w:b/>
    </w:rPr>
  </w:style>
  <w:style w:type="paragraph" w:customStyle="1" w:styleId="a">
    <w:name w:val="Содержимое таблицы"/>
    <w:basedOn w:val="Normal"/>
    <w:uiPriority w:val="99"/>
    <w:rsid w:val="000D3DD8"/>
    <w:pPr>
      <w:widowControl w:val="0"/>
      <w:suppressLineNumbers/>
      <w:spacing w:after="0" w:line="240" w:lineRule="auto"/>
    </w:pPr>
    <w:rPr>
      <w:rFonts w:ascii="Arial" w:eastAsia="Times New Roman" w:hAnsi="Arial"/>
      <w:kern w:val="2"/>
      <w:sz w:val="20"/>
      <w:szCs w:val="24"/>
      <w:lang w:eastAsia="en-US"/>
    </w:rPr>
  </w:style>
  <w:style w:type="paragraph" w:customStyle="1" w:styleId="2">
    <w:name w:val="Заголовок №2"/>
    <w:basedOn w:val="Normal"/>
    <w:uiPriority w:val="99"/>
    <w:rsid w:val="000D3DD8"/>
    <w:pPr>
      <w:shd w:val="clear" w:color="auto" w:fill="FFFFFF"/>
      <w:spacing w:after="360" w:line="240" w:lineRule="atLeast"/>
      <w:ind w:hanging="300"/>
    </w:pPr>
    <w:rPr>
      <w:rFonts w:ascii="Times New Roman" w:eastAsia="Times New Roman" w:hAnsi="Times New Roman"/>
      <w:sz w:val="23"/>
      <w:szCs w:val="23"/>
      <w:lang w:eastAsia="ar-SA"/>
    </w:rPr>
  </w:style>
  <w:style w:type="paragraph" w:styleId="BodyText">
    <w:name w:val="Body Text"/>
    <w:basedOn w:val="Normal"/>
    <w:link w:val="BodyTextChar"/>
    <w:uiPriority w:val="99"/>
    <w:rsid w:val="000D3DD8"/>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uiPriority w:val="99"/>
    <w:locked/>
    <w:rsid w:val="000D3DD8"/>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0D3DD8"/>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locked/>
    <w:rsid w:val="000D3DD8"/>
    <w:rPr>
      <w:rFonts w:ascii="Times New Roman" w:hAnsi="Times New Roman" w:cs="Times New Roman"/>
      <w:sz w:val="24"/>
      <w:szCs w:val="24"/>
      <w:lang w:eastAsia="ru-RU"/>
    </w:rPr>
  </w:style>
  <w:style w:type="paragraph" w:customStyle="1" w:styleId="a0">
    <w:name w:val="Знак"/>
    <w:basedOn w:val="Normal"/>
    <w:uiPriority w:val="99"/>
    <w:rsid w:val="000D3DD8"/>
    <w:pPr>
      <w:widowControl w:val="0"/>
      <w:suppressAutoHyphens/>
      <w:spacing w:after="0" w:line="360" w:lineRule="atLeast"/>
      <w:jc w:val="both"/>
      <w:textAlignment w:val="baseline"/>
    </w:pPr>
    <w:rPr>
      <w:rFonts w:ascii="Verdana" w:eastAsia="Times New Roman" w:hAnsi="Verdana" w:cs="Verdana"/>
      <w:sz w:val="20"/>
      <w:szCs w:val="20"/>
      <w:lang w:val="en-US" w:eastAsia="zh-CN"/>
    </w:rPr>
  </w:style>
  <w:style w:type="paragraph" w:customStyle="1" w:styleId="a1">
    <w:name w:val="Îáû÷íûé"/>
    <w:uiPriority w:val="99"/>
    <w:rsid w:val="000D3DD8"/>
    <w:rPr>
      <w:rFonts w:ascii="Arial" w:eastAsia="Times New Roman" w:hAnsi="Arial"/>
      <w:sz w:val="24"/>
      <w:szCs w:val="20"/>
    </w:rPr>
  </w:style>
  <w:style w:type="character" w:customStyle="1" w:styleId="FontStyle11">
    <w:name w:val="Font Style11"/>
    <w:uiPriority w:val="99"/>
    <w:rsid w:val="000D3DD8"/>
    <w:rPr>
      <w:rFonts w:ascii="Times New Roman" w:hAnsi="Times New Roman"/>
      <w:spacing w:val="20"/>
      <w:sz w:val="20"/>
    </w:rPr>
  </w:style>
  <w:style w:type="character" w:customStyle="1" w:styleId="10">
    <w:name w:val="Основной шрифт абзаца10"/>
    <w:uiPriority w:val="99"/>
    <w:rsid w:val="000D3DD8"/>
  </w:style>
  <w:style w:type="character" w:customStyle="1" w:styleId="3">
    <w:name w:val="Основной шрифт абзаца3"/>
    <w:uiPriority w:val="99"/>
    <w:rsid w:val="000D3DD8"/>
  </w:style>
  <w:style w:type="paragraph" w:styleId="ListParagraph">
    <w:name w:val="List Paragraph"/>
    <w:basedOn w:val="Normal"/>
    <w:uiPriority w:val="99"/>
    <w:qFormat/>
    <w:rsid w:val="000D3DD8"/>
    <w:pPr>
      <w:ind w:left="720"/>
      <w:contextualSpacing/>
    </w:pPr>
    <w:rPr>
      <w:rFonts w:eastAsia="Times New Roman"/>
    </w:rPr>
  </w:style>
  <w:style w:type="paragraph" w:customStyle="1" w:styleId="ConsPlusNormal">
    <w:name w:val="ConsPlusNormal"/>
    <w:uiPriority w:val="99"/>
    <w:rsid w:val="000D3DD8"/>
    <w:pPr>
      <w:widowControl w:val="0"/>
      <w:autoSpaceDE w:val="0"/>
      <w:autoSpaceDN w:val="0"/>
    </w:pPr>
    <w:rPr>
      <w:rFonts w:ascii="Times New Roman" w:eastAsia="Times New Roman" w:hAnsi="Times New Roman"/>
      <w:sz w:val="24"/>
      <w:szCs w:val="20"/>
    </w:rPr>
  </w:style>
  <w:style w:type="paragraph" w:customStyle="1" w:styleId="ListParagraph1">
    <w:name w:val="List Paragraph1"/>
    <w:basedOn w:val="Normal"/>
    <w:uiPriority w:val="99"/>
    <w:rsid w:val="000D3DD8"/>
    <w:pPr>
      <w:ind w:left="720"/>
      <w:contextualSpacing/>
    </w:pPr>
    <w:rPr>
      <w:rFonts w:eastAsia="Times New Roman"/>
    </w:rPr>
  </w:style>
  <w:style w:type="table" w:customStyle="1" w:styleId="1">
    <w:name w:val="Сетка таблицы1"/>
    <w:uiPriority w:val="99"/>
    <w:rsid w:val="007D27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3266350B3B5B66610C892394E6869972B5BD84D799DA20AF11F81A006AA5C64A8C794B0C6D4929D1BEACBABl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dsh.kurganob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25</Pages>
  <Words>18734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Требух Н В</cp:lastModifiedBy>
  <cp:revision>4</cp:revision>
  <dcterms:created xsi:type="dcterms:W3CDTF">2022-05-27T08:03:00Z</dcterms:created>
  <dcterms:modified xsi:type="dcterms:W3CDTF">2022-05-27T10:42:00Z</dcterms:modified>
</cp:coreProperties>
</file>